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8F8F8">
    <v:background id="_x0000_s1025" o:bwmode="white" fillcolor="#f8f8f8">
      <v:fill r:id="rId5" o:title="Newsprint" color2="#cfdfb1" type="tile"/>
    </v:background>
  </w:background>
  <w:body>
    <w:p w:rsidR="005D7681" w:rsidRPr="0009136A" w:rsidRDefault="00126122" w:rsidP="00540474">
      <w:pPr>
        <w:spacing w:line="360" w:lineRule="auto"/>
        <w:rPr>
          <w:rFonts w:ascii="Times New Roman" w:hAnsi="Times New Roman" w:cs="Times New Roman"/>
          <w:b/>
          <w:i/>
          <w:sz w:val="24"/>
          <w:szCs w:val="24"/>
        </w:rPr>
      </w:pPr>
      <w:r w:rsidRPr="00126122">
        <w:rPr>
          <w:rFonts w:ascii="Times New Roman" w:hAnsi="Times New Roman" w:cs="Times New Roman"/>
          <w:b/>
          <w:i/>
          <w:noProof/>
          <w:sz w:val="24"/>
          <w:szCs w:val="24"/>
        </w:rPr>
        <w:drawing>
          <wp:inline distT="0" distB="0" distL="0" distR="0">
            <wp:extent cx="1495425" cy="540987"/>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1580" cy="546831"/>
                    </a:xfrm>
                    <a:prstGeom prst="rect">
                      <a:avLst/>
                    </a:prstGeom>
                  </pic:spPr>
                </pic:pic>
              </a:graphicData>
            </a:graphic>
          </wp:inline>
        </w:drawing>
      </w:r>
      <w:r>
        <w:rPr>
          <w:rFonts w:ascii="Times New Roman" w:hAnsi="Times New Roman" w:cs="Times New Roman"/>
          <w:b/>
          <w:i/>
          <w:sz w:val="24"/>
          <w:szCs w:val="24"/>
        </w:rPr>
        <w:t xml:space="preserve">           </w:t>
      </w:r>
      <w:r w:rsidR="00736F07">
        <w:rPr>
          <w:rFonts w:ascii="Times New Roman" w:hAnsi="Times New Roman" w:cs="Times New Roman"/>
          <w:b/>
          <w:i/>
          <w:noProof/>
          <w:sz w:val="24"/>
          <w:szCs w:val="24"/>
        </w:rPr>
        <w:drawing>
          <wp:inline distT="0" distB="0" distL="0" distR="0">
            <wp:extent cx="1666875" cy="542925"/>
            <wp:effectExtent l="0" t="0" r="0" b="0"/>
            <wp:docPr id="1" name="Picture 1" descr="C:\Users\4321055T\Documents\Identity conference\NUIG_Moore_Institute_Mark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321055T\Documents\Identity conference\NUIG_Moore_Institute_Mark_CMYK.tif"/>
                    <pic:cNvPicPr>
                      <a:picLocks noChangeAspect="1" noChangeArrowheads="1"/>
                    </pic:cNvPicPr>
                  </pic:nvPicPr>
                  <pic:blipFill>
                    <a:blip r:embed="rId11" cstate="print"/>
                    <a:srcRect/>
                    <a:stretch>
                      <a:fillRect/>
                    </a:stretch>
                  </pic:blipFill>
                  <pic:spPr bwMode="auto">
                    <a:xfrm>
                      <a:off x="0" y="0"/>
                      <a:ext cx="1672892" cy="544885"/>
                    </a:xfrm>
                    <a:prstGeom prst="rect">
                      <a:avLst/>
                    </a:prstGeom>
                    <a:noFill/>
                    <a:ln w="9525">
                      <a:noFill/>
                      <a:miter lim="800000"/>
                      <a:headEnd/>
                      <a:tailEnd/>
                    </a:ln>
                  </pic:spPr>
                </pic:pic>
              </a:graphicData>
            </a:graphic>
          </wp:inline>
        </w:drawing>
      </w:r>
      <w:r w:rsidR="00736F07">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00736F07" w:rsidRPr="00736F07">
        <w:rPr>
          <w:rFonts w:ascii="Times New Roman" w:hAnsi="Times New Roman" w:cs="Times New Roman"/>
          <w:b/>
          <w:i/>
          <w:noProof/>
          <w:sz w:val="24"/>
          <w:szCs w:val="24"/>
        </w:rPr>
        <w:drawing>
          <wp:inline distT="0" distB="0" distL="0" distR="0">
            <wp:extent cx="1276348" cy="495300"/>
            <wp:effectExtent l="0" t="0" r="0" b="0"/>
            <wp:docPr id="4" name="Picture 6"/>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2" cstate="print">
                      <a:extLst>
                        <a:ext uri="{28A0092B-C50C-407E-A947-70E740481C1C}">
                          <a14:useLocalDpi xmlns:a14="http://schemas.microsoft.com/office/drawing/2010/main" val="0"/>
                        </a:ext>
                      </a:extLst>
                    </a:blip>
                    <a:srcRect l="35953"/>
                    <a:stretch/>
                  </pic:blipFill>
                  <pic:spPr>
                    <a:xfrm>
                      <a:off x="0" y="0"/>
                      <a:ext cx="1278971" cy="496318"/>
                    </a:xfrm>
                    <a:prstGeom prst="rect">
                      <a:avLst/>
                    </a:prstGeom>
                    <a:solidFill>
                      <a:schemeClr val="accent4">
                        <a:lumMod val="75000"/>
                      </a:schemeClr>
                    </a:solidFill>
                  </pic:spPr>
                </pic:pic>
              </a:graphicData>
            </a:graphic>
          </wp:inline>
        </w:drawing>
      </w:r>
      <w:r>
        <w:rPr>
          <w:rFonts w:ascii="Times New Roman" w:hAnsi="Times New Roman" w:cs="Times New Roman"/>
          <w:b/>
          <w:i/>
          <w:sz w:val="24"/>
          <w:szCs w:val="24"/>
        </w:rPr>
        <w:t xml:space="preserve">                        </w:t>
      </w:r>
      <w:bookmarkStart w:id="0" w:name="_GoBack"/>
      <w:bookmarkEnd w:id="0"/>
    </w:p>
    <w:p w:rsidR="00126122" w:rsidRPr="00C1308D" w:rsidRDefault="00126122" w:rsidP="00126122">
      <w:pPr>
        <w:pStyle w:val="Heading1"/>
        <w:rPr>
          <w:color w:val="auto"/>
          <w:sz w:val="26"/>
          <w:szCs w:val="26"/>
        </w:rPr>
      </w:pPr>
      <w:r w:rsidRPr="00C1308D">
        <w:rPr>
          <w:i/>
          <w:color w:val="auto"/>
          <w:sz w:val="26"/>
          <w:szCs w:val="26"/>
        </w:rPr>
        <w:t>Place, Identity &amp; Conflict</w:t>
      </w:r>
      <w:r w:rsidRPr="00C1308D">
        <w:rPr>
          <w:color w:val="auto"/>
          <w:sz w:val="26"/>
          <w:szCs w:val="26"/>
        </w:rPr>
        <w:t>: War &amp; Revolution</w:t>
      </w:r>
      <w:r w:rsidR="00E5145F">
        <w:rPr>
          <w:color w:val="auto"/>
          <w:sz w:val="26"/>
          <w:szCs w:val="26"/>
        </w:rPr>
        <w:t xml:space="preserve"> in the West of Ireland, 1913-18</w:t>
      </w:r>
    </w:p>
    <w:p w:rsidR="00126122" w:rsidRPr="00C1308D" w:rsidRDefault="00126122" w:rsidP="0009136A">
      <w:pPr>
        <w:pStyle w:val="Heading1"/>
        <w:jc w:val="center"/>
        <w:rPr>
          <w:color w:val="auto"/>
          <w:sz w:val="26"/>
          <w:szCs w:val="26"/>
        </w:rPr>
      </w:pPr>
      <w:r w:rsidRPr="00C1308D">
        <w:rPr>
          <w:color w:val="auto"/>
          <w:sz w:val="26"/>
          <w:szCs w:val="26"/>
        </w:rPr>
        <w:t>1-2 July 2016, NUI Galway</w:t>
      </w:r>
    </w:p>
    <w:p w:rsidR="0009136A" w:rsidRPr="0009136A" w:rsidRDefault="0009136A" w:rsidP="0009136A"/>
    <w:p w:rsidR="00126122" w:rsidRDefault="00126122" w:rsidP="00540474">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30282" cy="4171950"/>
            <wp:effectExtent l="19050" t="0" r="3768" b="0"/>
            <wp:docPr id="7" name="Picture 1" descr="C:\Users\4321055T\Desktop\War &amp; Revolution\3 women on campus\munitions fa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321055T\Desktop\War &amp; Revolution\3 women on campus\munitions factory.jpg"/>
                    <pic:cNvPicPr>
                      <a:picLocks noChangeAspect="1" noChangeArrowheads="1"/>
                    </pic:cNvPicPr>
                  </pic:nvPicPr>
                  <pic:blipFill>
                    <a:blip r:embed="rId13" cstate="print"/>
                    <a:srcRect/>
                    <a:stretch>
                      <a:fillRect/>
                    </a:stretch>
                  </pic:blipFill>
                  <pic:spPr bwMode="auto">
                    <a:xfrm>
                      <a:off x="0" y="0"/>
                      <a:ext cx="5730282" cy="4171950"/>
                    </a:xfrm>
                    <a:prstGeom prst="rect">
                      <a:avLst/>
                    </a:prstGeom>
                    <a:noFill/>
                    <a:ln w="9525">
                      <a:noFill/>
                      <a:miter lim="800000"/>
                      <a:headEnd/>
                      <a:tailEnd/>
                    </a:ln>
                  </pic:spPr>
                </pic:pic>
              </a:graphicData>
            </a:graphic>
          </wp:inline>
        </w:drawing>
      </w:r>
    </w:p>
    <w:p w:rsidR="0009136A" w:rsidRPr="0009136A" w:rsidRDefault="0009136A" w:rsidP="0009136A">
      <w:pPr>
        <w:pStyle w:val="Heading1"/>
        <w:spacing w:line="360" w:lineRule="auto"/>
        <w:rPr>
          <w:color w:val="auto"/>
          <w:sz w:val="24"/>
          <w:szCs w:val="24"/>
        </w:rPr>
      </w:pPr>
      <w:r w:rsidRPr="0009136A">
        <w:rPr>
          <w:color w:val="auto"/>
          <w:sz w:val="24"/>
          <w:szCs w:val="24"/>
        </w:rPr>
        <w:t xml:space="preserve">This interdisciplinary conference </w:t>
      </w:r>
      <w:r w:rsidR="009E4BE8">
        <w:rPr>
          <w:color w:val="auto"/>
          <w:sz w:val="24"/>
          <w:szCs w:val="24"/>
        </w:rPr>
        <w:t xml:space="preserve">is organised by the </w:t>
      </w:r>
      <w:r w:rsidR="00704851">
        <w:rPr>
          <w:color w:val="auto"/>
          <w:sz w:val="24"/>
          <w:szCs w:val="24"/>
        </w:rPr>
        <w:t xml:space="preserve">NUI Galway </w:t>
      </w:r>
      <w:r w:rsidR="009E4BE8">
        <w:rPr>
          <w:color w:val="auto"/>
          <w:sz w:val="24"/>
          <w:szCs w:val="24"/>
        </w:rPr>
        <w:t xml:space="preserve">History Department and </w:t>
      </w:r>
      <w:r w:rsidRPr="0009136A">
        <w:rPr>
          <w:color w:val="auto"/>
          <w:sz w:val="24"/>
          <w:szCs w:val="24"/>
        </w:rPr>
        <w:t>explores war and revolution in the West of Ireland</w:t>
      </w:r>
      <w:r w:rsidR="00E5145F">
        <w:rPr>
          <w:color w:val="auto"/>
          <w:sz w:val="24"/>
          <w:szCs w:val="24"/>
        </w:rPr>
        <w:t xml:space="preserve"> between the years 1913 and 1918</w:t>
      </w:r>
      <w:r w:rsidRPr="0009136A">
        <w:rPr>
          <w:color w:val="auto"/>
          <w:sz w:val="24"/>
          <w:szCs w:val="24"/>
        </w:rPr>
        <w:t>. The conference runs for two days - Friday and Saturday,</w:t>
      </w:r>
      <w:r w:rsidR="002D4D09">
        <w:rPr>
          <w:color w:val="auto"/>
          <w:sz w:val="24"/>
          <w:szCs w:val="24"/>
        </w:rPr>
        <w:t xml:space="preserve"> 1/</w:t>
      </w:r>
      <w:r w:rsidRPr="0009136A">
        <w:rPr>
          <w:color w:val="auto"/>
          <w:sz w:val="24"/>
          <w:szCs w:val="24"/>
        </w:rPr>
        <w:t xml:space="preserve">2 July - </w:t>
      </w:r>
      <w:r w:rsidR="00704851">
        <w:rPr>
          <w:color w:val="auto"/>
          <w:sz w:val="24"/>
          <w:szCs w:val="24"/>
        </w:rPr>
        <w:t xml:space="preserve">in the </w:t>
      </w:r>
      <w:proofErr w:type="spellStart"/>
      <w:r w:rsidR="00704851">
        <w:rPr>
          <w:color w:val="auto"/>
          <w:sz w:val="24"/>
          <w:szCs w:val="24"/>
        </w:rPr>
        <w:t>Aula</w:t>
      </w:r>
      <w:proofErr w:type="spellEnd"/>
      <w:r w:rsidR="00704851">
        <w:rPr>
          <w:color w:val="auto"/>
          <w:sz w:val="24"/>
          <w:szCs w:val="24"/>
        </w:rPr>
        <w:t xml:space="preserve"> Maxima</w:t>
      </w:r>
      <w:r w:rsidRPr="0009136A">
        <w:rPr>
          <w:color w:val="auto"/>
          <w:sz w:val="24"/>
          <w:szCs w:val="24"/>
        </w:rPr>
        <w:t xml:space="preserve">. All talks are free and </w:t>
      </w:r>
      <w:r w:rsidR="00704851">
        <w:rPr>
          <w:color w:val="auto"/>
          <w:sz w:val="24"/>
          <w:szCs w:val="24"/>
        </w:rPr>
        <w:t>no registration is necessary</w:t>
      </w:r>
      <w:r w:rsidRPr="0009136A">
        <w:rPr>
          <w:color w:val="auto"/>
          <w:sz w:val="24"/>
          <w:szCs w:val="24"/>
        </w:rPr>
        <w:t xml:space="preserve">. </w:t>
      </w:r>
    </w:p>
    <w:p w:rsidR="0009136A" w:rsidRPr="0009136A" w:rsidRDefault="0009136A" w:rsidP="0009136A">
      <w:pPr>
        <w:pStyle w:val="Heading1"/>
        <w:spacing w:line="360" w:lineRule="auto"/>
        <w:rPr>
          <w:sz w:val="24"/>
          <w:szCs w:val="24"/>
        </w:rPr>
      </w:pPr>
      <w:r w:rsidRPr="0009136A">
        <w:rPr>
          <w:color w:val="auto"/>
          <w:sz w:val="24"/>
          <w:szCs w:val="24"/>
        </w:rPr>
        <w:t>For more information</w:t>
      </w:r>
      <w:r w:rsidRPr="009E4BE8">
        <w:rPr>
          <w:color w:val="auto"/>
          <w:sz w:val="24"/>
          <w:szCs w:val="24"/>
        </w:rPr>
        <w:t xml:space="preserve"> contact</w:t>
      </w:r>
      <w:r w:rsidRPr="0009136A">
        <w:rPr>
          <w:color w:val="auto"/>
          <w:sz w:val="24"/>
          <w:szCs w:val="24"/>
        </w:rPr>
        <w:t xml:space="preserve"> Dr Conor McNamara</w:t>
      </w:r>
      <w:r w:rsidRPr="002D4D09">
        <w:rPr>
          <w:b w:val="0"/>
          <w:color w:val="auto"/>
          <w:sz w:val="24"/>
          <w:szCs w:val="24"/>
        </w:rPr>
        <w:t>:</w:t>
      </w:r>
      <w:r w:rsidRPr="002D4D09">
        <w:rPr>
          <w:color w:val="auto"/>
          <w:sz w:val="24"/>
          <w:szCs w:val="24"/>
        </w:rPr>
        <w:t xml:space="preserve"> </w:t>
      </w:r>
      <w:hyperlink r:id="rId14" w:history="1">
        <w:r w:rsidRPr="0009136A">
          <w:rPr>
            <w:rStyle w:val="Hyperlink"/>
            <w:rFonts w:ascii="Times New Roman" w:hAnsi="Times New Roman" w:cs="Times New Roman"/>
            <w:color w:val="auto"/>
            <w:sz w:val="24"/>
            <w:szCs w:val="24"/>
            <w:u w:val="none"/>
          </w:rPr>
          <w:t>conor.mcnamara@nuigalway.ie</w:t>
        </w:r>
      </w:hyperlink>
      <w:r w:rsidRPr="0009136A">
        <w:rPr>
          <w:color w:val="auto"/>
        </w:rPr>
        <w:t xml:space="preserve"> </w:t>
      </w:r>
    </w:p>
    <w:p w:rsidR="0009136A" w:rsidRPr="0009136A" w:rsidRDefault="0009136A" w:rsidP="00540474">
      <w:pPr>
        <w:spacing w:line="360" w:lineRule="auto"/>
        <w:rPr>
          <w:rFonts w:ascii="Times New Roman" w:hAnsi="Times New Roman" w:cs="Times New Roman"/>
          <w:b/>
          <w:sz w:val="24"/>
          <w:szCs w:val="24"/>
        </w:rPr>
      </w:pPr>
    </w:p>
    <w:p w:rsidR="00C26ECC" w:rsidRDefault="00C26ECC" w:rsidP="00CE0626">
      <w:pPr>
        <w:pStyle w:val="Heading1"/>
        <w:spacing w:line="360" w:lineRule="auto"/>
        <w:jc w:val="center"/>
      </w:pPr>
      <w:r w:rsidRPr="00C26ECC">
        <w:rPr>
          <w:noProof/>
        </w:rPr>
        <w:lastRenderedPageBreak/>
        <w:drawing>
          <wp:inline distT="0" distB="0" distL="0" distR="0">
            <wp:extent cx="4743450" cy="2798767"/>
            <wp:effectExtent l="19050" t="0" r="0" b="0"/>
            <wp:docPr id="11" name="Picture 7"/>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5" cstate="print">
                      <a:extLst>
                        <a:ext uri="{28A0092B-C50C-407E-A947-70E740481C1C}">
                          <a14:useLocalDpi xmlns:a14="http://schemas.microsoft.com/office/drawing/2010/main" val="0"/>
                        </a:ext>
                      </a:extLst>
                    </a:blip>
                    <a:srcRect l="30595" t="3769" r="33809"/>
                    <a:stretch/>
                  </pic:blipFill>
                  <pic:spPr>
                    <a:xfrm>
                      <a:off x="0" y="0"/>
                      <a:ext cx="4743450" cy="2798767"/>
                    </a:xfrm>
                    <a:prstGeom prst="rect">
                      <a:avLst/>
                    </a:prstGeom>
                  </pic:spPr>
                </pic:pic>
              </a:graphicData>
            </a:graphic>
          </wp:inline>
        </w:drawing>
      </w:r>
    </w:p>
    <w:p w:rsidR="00AB5754" w:rsidRDefault="001E7118" w:rsidP="00CE0626">
      <w:pPr>
        <w:pStyle w:val="Heading1"/>
        <w:spacing w:line="360" w:lineRule="auto"/>
        <w:jc w:val="center"/>
      </w:pPr>
      <w:r w:rsidRPr="0069437F">
        <w:t>Friday</w:t>
      </w:r>
      <w:r w:rsidR="0069437F">
        <w:t xml:space="preserve"> 1 July</w:t>
      </w:r>
    </w:p>
    <w:p w:rsidR="0030117D" w:rsidRDefault="0030117D" w:rsidP="00CE0626">
      <w:pPr>
        <w:spacing w:line="360" w:lineRule="auto"/>
        <w:jc w:val="center"/>
        <w:rPr>
          <w:rFonts w:ascii="Times New Roman" w:hAnsi="Times New Roman" w:cs="Times New Roman"/>
          <w:b/>
          <w:sz w:val="24"/>
          <w:szCs w:val="24"/>
        </w:rPr>
      </w:pPr>
    </w:p>
    <w:p w:rsidR="0030117D" w:rsidRPr="00126122" w:rsidRDefault="0030117D" w:rsidP="00CE0626">
      <w:pPr>
        <w:pStyle w:val="Heading2"/>
        <w:spacing w:line="360" w:lineRule="auto"/>
        <w:rPr>
          <w:color w:val="auto"/>
        </w:rPr>
      </w:pPr>
      <w:r>
        <w:tab/>
      </w:r>
      <w:r>
        <w:tab/>
      </w:r>
      <w:r w:rsidRPr="00126122">
        <w:rPr>
          <w:color w:val="auto"/>
        </w:rPr>
        <w:t xml:space="preserve">Venue: </w:t>
      </w:r>
      <w:proofErr w:type="spellStart"/>
      <w:r w:rsidRPr="00126122">
        <w:rPr>
          <w:color w:val="auto"/>
        </w:rPr>
        <w:t>Aula</w:t>
      </w:r>
      <w:proofErr w:type="spellEnd"/>
      <w:r w:rsidRPr="00126122">
        <w:rPr>
          <w:color w:val="auto"/>
        </w:rPr>
        <w:t xml:space="preserve"> Maxima: 9.45</w:t>
      </w:r>
      <w:r w:rsidR="005D15E4">
        <w:rPr>
          <w:color w:val="auto"/>
        </w:rPr>
        <w:t xml:space="preserve"> am</w:t>
      </w:r>
      <w:r w:rsidRPr="00126122">
        <w:rPr>
          <w:color w:val="auto"/>
        </w:rPr>
        <w:t xml:space="preserve"> – 10 am</w:t>
      </w:r>
    </w:p>
    <w:p w:rsidR="00126122" w:rsidRPr="00CE0626" w:rsidRDefault="0030117D" w:rsidP="00CE0626">
      <w:pPr>
        <w:pStyle w:val="Heading2"/>
        <w:spacing w:line="360" w:lineRule="auto"/>
        <w:rPr>
          <w:color w:val="auto"/>
        </w:rPr>
      </w:pPr>
      <w:r w:rsidRPr="00126122">
        <w:rPr>
          <w:color w:val="auto"/>
        </w:rPr>
        <w:tab/>
      </w:r>
      <w:r w:rsidRPr="00126122">
        <w:rPr>
          <w:color w:val="auto"/>
        </w:rPr>
        <w:tab/>
      </w:r>
      <w:r w:rsidR="00676EBE" w:rsidRPr="00126122">
        <w:rPr>
          <w:color w:val="auto"/>
        </w:rPr>
        <w:t xml:space="preserve">Opening Remarks and </w:t>
      </w:r>
      <w:r w:rsidRPr="00126122">
        <w:rPr>
          <w:color w:val="auto"/>
        </w:rPr>
        <w:t>Welcome Address</w:t>
      </w:r>
    </w:p>
    <w:p w:rsidR="0030117D" w:rsidRPr="00676EBE" w:rsidRDefault="0030117D" w:rsidP="00CE0626">
      <w:pPr>
        <w:pStyle w:val="ListParagraph"/>
        <w:numPr>
          <w:ilvl w:val="0"/>
          <w:numId w:val="11"/>
        </w:numPr>
        <w:spacing w:line="360" w:lineRule="auto"/>
        <w:rPr>
          <w:rFonts w:ascii="Times New Roman" w:hAnsi="Times New Roman" w:cs="Times New Roman"/>
          <w:sz w:val="24"/>
          <w:szCs w:val="24"/>
        </w:rPr>
      </w:pPr>
      <w:r w:rsidRPr="00676EBE">
        <w:rPr>
          <w:rFonts w:ascii="Times New Roman" w:hAnsi="Times New Roman" w:cs="Times New Roman"/>
          <w:sz w:val="24"/>
          <w:szCs w:val="24"/>
        </w:rPr>
        <w:t>Mary Harris (</w:t>
      </w:r>
      <w:r w:rsidR="00F6093B" w:rsidRPr="00676EBE">
        <w:rPr>
          <w:rFonts w:ascii="Times New Roman" w:hAnsi="Times New Roman" w:cs="Times New Roman"/>
          <w:sz w:val="24"/>
          <w:szCs w:val="24"/>
        </w:rPr>
        <w:t>History Dep</w:t>
      </w:r>
      <w:r w:rsidR="00676EBE" w:rsidRPr="00676EBE">
        <w:rPr>
          <w:rFonts w:ascii="Times New Roman" w:hAnsi="Times New Roman" w:cs="Times New Roman"/>
          <w:sz w:val="24"/>
          <w:szCs w:val="24"/>
        </w:rPr>
        <w:t>ar</w:t>
      </w:r>
      <w:r w:rsidR="009163AB">
        <w:rPr>
          <w:rFonts w:ascii="Times New Roman" w:hAnsi="Times New Roman" w:cs="Times New Roman"/>
          <w:sz w:val="24"/>
          <w:szCs w:val="24"/>
        </w:rPr>
        <w:t>t</w:t>
      </w:r>
      <w:r w:rsidR="00676EBE" w:rsidRPr="00676EBE">
        <w:rPr>
          <w:rFonts w:ascii="Times New Roman" w:hAnsi="Times New Roman" w:cs="Times New Roman"/>
          <w:sz w:val="24"/>
          <w:szCs w:val="24"/>
        </w:rPr>
        <w:t>ment</w:t>
      </w:r>
      <w:r w:rsidR="00F6093B" w:rsidRPr="00676EBE">
        <w:rPr>
          <w:rFonts w:ascii="Times New Roman" w:hAnsi="Times New Roman" w:cs="Times New Roman"/>
          <w:sz w:val="24"/>
          <w:szCs w:val="24"/>
        </w:rPr>
        <w:t xml:space="preserve">, </w:t>
      </w:r>
      <w:r w:rsidRPr="00676EBE">
        <w:rPr>
          <w:rFonts w:ascii="Times New Roman" w:hAnsi="Times New Roman" w:cs="Times New Roman"/>
          <w:sz w:val="24"/>
          <w:szCs w:val="24"/>
        </w:rPr>
        <w:t xml:space="preserve">NUIG) </w:t>
      </w:r>
    </w:p>
    <w:p w:rsidR="0030117D" w:rsidRPr="0030117D" w:rsidRDefault="0030117D" w:rsidP="00CE0626">
      <w:pPr>
        <w:spacing w:line="360" w:lineRule="auto"/>
        <w:rPr>
          <w:rFonts w:ascii="Times New Roman" w:hAnsi="Times New Roman" w:cs="Times New Roman"/>
          <w:sz w:val="24"/>
          <w:szCs w:val="24"/>
        </w:rPr>
      </w:pPr>
    </w:p>
    <w:p w:rsidR="0069437F" w:rsidRPr="00126122" w:rsidRDefault="0071771B" w:rsidP="00CE0626">
      <w:pPr>
        <w:pStyle w:val="Heading2"/>
        <w:spacing w:line="360" w:lineRule="auto"/>
        <w:rPr>
          <w:color w:val="auto"/>
        </w:rPr>
      </w:pPr>
      <w:r w:rsidRPr="00126122">
        <w:rPr>
          <w:color w:val="auto"/>
        </w:rPr>
        <w:t>Session 1</w:t>
      </w:r>
      <w:r w:rsidR="0069437F" w:rsidRPr="00126122">
        <w:rPr>
          <w:color w:val="auto"/>
        </w:rPr>
        <w:tab/>
        <w:t xml:space="preserve">Venue: </w:t>
      </w:r>
      <w:proofErr w:type="spellStart"/>
      <w:r w:rsidR="0069437F" w:rsidRPr="00126122">
        <w:rPr>
          <w:color w:val="auto"/>
        </w:rPr>
        <w:t>Aula</w:t>
      </w:r>
      <w:proofErr w:type="spellEnd"/>
      <w:r w:rsidR="0069437F" w:rsidRPr="00126122">
        <w:rPr>
          <w:color w:val="auto"/>
        </w:rPr>
        <w:t xml:space="preserve"> Maxima</w:t>
      </w:r>
      <w:r w:rsidR="0053072E" w:rsidRPr="00126122">
        <w:rPr>
          <w:color w:val="auto"/>
        </w:rPr>
        <w:t>: 10 am – 11.30 a</w:t>
      </w:r>
      <w:r w:rsidR="0065666D" w:rsidRPr="00126122">
        <w:rPr>
          <w:color w:val="auto"/>
        </w:rPr>
        <w:t>m</w:t>
      </w:r>
    </w:p>
    <w:p w:rsidR="00126122" w:rsidRPr="00CE0626" w:rsidRDefault="00943FF9" w:rsidP="00CE0626">
      <w:pPr>
        <w:pStyle w:val="Heading2"/>
        <w:spacing w:line="360" w:lineRule="auto"/>
        <w:rPr>
          <w:color w:val="auto"/>
        </w:rPr>
      </w:pPr>
      <w:r w:rsidRPr="00126122">
        <w:rPr>
          <w:color w:val="auto"/>
        </w:rPr>
        <w:tab/>
      </w:r>
      <w:r w:rsidRPr="00126122">
        <w:rPr>
          <w:color w:val="auto"/>
        </w:rPr>
        <w:tab/>
        <w:t>Reflections on War &amp; Revolution I</w:t>
      </w:r>
    </w:p>
    <w:p w:rsidR="0069437F" w:rsidRPr="007F3FE8" w:rsidRDefault="005A3E8F" w:rsidP="00CE0626">
      <w:pPr>
        <w:pStyle w:val="ListParagraph"/>
        <w:numPr>
          <w:ilvl w:val="2"/>
          <w:numId w:val="6"/>
        </w:numPr>
        <w:spacing w:line="360" w:lineRule="auto"/>
        <w:rPr>
          <w:rFonts w:ascii="Times New Roman" w:hAnsi="Times New Roman" w:cs="Times New Roman"/>
          <w:sz w:val="24"/>
          <w:szCs w:val="24"/>
        </w:rPr>
      </w:pPr>
      <w:r>
        <w:rPr>
          <w:rFonts w:ascii="Times New Roman" w:hAnsi="Times New Roman" w:cs="Times New Roman"/>
          <w:sz w:val="24"/>
          <w:szCs w:val="24"/>
        </w:rPr>
        <w:t>1916 and the Irish Country H</w:t>
      </w:r>
      <w:r w:rsidR="0015622D" w:rsidRPr="0015622D">
        <w:rPr>
          <w:rFonts w:ascii="Times New Roman" w:hAnsi="Times New Roman" w:cs="Times New Roman"/>
          <w:sz w:val="24"/>
          <w:szCs w:val="24"/>
        </w:rPr>
        <w:t>ouse</w:t>
      </w:r>
      <w:r>
        <w:rPr>
          <w:rFonts w:ascii="Times New Roman" w:hAnsi="Times New Roman" w:cs="Times New Roman"/>
          <w:sz w:val="24"/>
          <w:szCs w:val="24"/>
        </w:rPr>
        <w:t>: A West of Ireland P</w:t>
      </w:r>
      <w:r w:rsidR="0015622D">
        <w:rPr>
          <w:rFonts w:ascii="Times New Roman" w:hAnsi="Times New Roman" w:cs="Times New Roman"/>
          <w:sz w:val="24"/>
          <w:szCs w:val="24"/>
        </w:rPr>
        <w:t xml:space="preserve">erspective: </w:t>
      </w:r>
      <w:proofErr w:type="spellStart"/>
      <w:r w:rsidR="00FA1EB0">
        <w:rPr>
          <w:rFonts w:ascii="Times New Roman" w:hAnsi="Times New Roman" w:cs="Times New Roman"/>
          <w:sz w:val="24"/>
          <w:szCs w:val="24"/>
        </w:rPr>
        <w:t>Ciará</w:t>
      </w:r>
      <w:r w:rsidR="0069437F" w:rsidRPr="007F3FE8">
        <w:rPr>
          <w:rFonts w:ascii="Times New Roman" w:hAnsi="Times New Roman" w:cs="Times New Roman"/>
          <w:sz w:val="24"/>
          <w:szCs w:val="24"/>
        </w:rPr>
        <w:t>n</w:t>
      </w:r>
      <w:proofErr w:type="spellEnd"/>
      <w:r w:rsidR="0069437F" w:rsidRPr="007F3FE8">
        <w:rPr>
          <w:rFonts w:ascii="Times New Roman" w:hAnsi="Times New Roman" w:cs="Times New Roman"/>
          <w:sz w:val="24"/>
          <w:szCs w:val="24"/>
        </w:rPr>
        <w:t xml:space="preserve"> Reilly </w:t>
      </w:r>
      <w:r w:rsidR="00632AEE" w:rsidRPr="007F3FE8">
        <w:rPr>
          <w:rFonts w:ascii="Times New Roman" w:hAnsi="Times New Roman" w:cs="Times New Roman"/>
          <w:sz w:val="24"/>
          <w:szCs w:val="24"/>
        </w:rPr>
        <w:t>(NUIM)</w:t>
      </w:r>
    </w:p>
    <w:p w:rsidR="0069437F" w:rsidRDefault="00FA1EB0" w:rsidP="00CE0626">
      <w:pPr>
        <w:pStyle w:val="ListParagraph"/>
        <w:numPr>
          <w:ilvl w:val="2"/>
          <w:numId w:val="6"/>
        </w:numPr>
        <w:spacing w:line="360" w:lineRule="auto"/>
        <w:rPr>
          <w:rFonts w:ascii="Times New Roman" w:hAnsi="Times New Roman" w:cs="Times New Roman"/>
          <w:sz w:val="24"/>
          <w:szCs w:val="24"/>
        </w:rPr>
      </w:pPr>
      <w:r w:rsidRPr="00FA1EB0">
        <w:rPr>
          <w:rFonts w:ascii="Times New Roman" w:hAnsi="Times New Roman" w:cs="Times New Roman"/>
          <w:sz w:val="24"/>
          <w:szCs w:val="24"/>
        </w:rPr>
        <w:t>The West’</w:t>
      </w:r>
      <w:r w:rsidR="0015622D" w:rsidRPr="00FA1EB0">
        <w:rPr>
          <w:rFonts w:ascii="Times New Roman" w:hAnsi="Times New Roman" w:cs="Times New Roman"/>
          <w:sz w:val="24"/>
          <w:szCs w:val="24"/>
        </w:rPr>
        <w:t>s Awake</w:t>
      </w:r>
      <w:r w:rsidR="009A46EF" w:rsidRPr="00FA1EB0">
        <w:rPr>
          <w:rFonts w:ascii="Times New Roman" w:hAnsi="Times New Roman" w:cs="Times New Roman"/>
          <w:sz w:val="24"/>
          <w:szCs w:val="24"/>
        </w:rPr>
        <w:t>:</w:t>
      </w:r>
      <w:r w:rsidR="005A3E8F">
        <w:rPr>
          <w:rFonts w:ascii="Times New Roman" w:hAnsi="Times New Roman" w:cs="Times New Roman"/>
          <w:sz w:val="24"/>
          <w:szCs w:val="24"/>
        </w:rPr>
        <w:t xml:space="preserve"> Connacht W</w:t>
      </w:r>
      <w:r w:rsidR="009A46EF" w:rsidRPr="009A46EF">
        <w:rPr>
          <w:rFonts w:ascii="Times New Roman" w:hAnsi="Times New Roman" w:cs="Times New Roman"/>
          <w:sz w:val="24"/>
          <w:szCs w:val="24"/>
        </w:rPr>
        <w:t>omen and their</w:t>
      </w:r>
      <w:r w:rsidR="005A3E8F">
        <w:rPr>
          <w:rFonts w:ascii="Times New Roman" w:hAnsi="Times New Roman" w:cs="Times New Roman"/>
          <w:sz w:val="24"/>
          <w:szCs w:val="24"/>
        </w:rPr>
        <w:t xml:space="preserve"> E</w:t>
      </w:r>
      <w:r w:rsidR="009A46EF">
        <w:rPr>
          <w:rFonts w:ascii="Times New Roman" w:hAnsi="Times New Roman" w:cs="Times New Roman"/>
          <w:sz w:val="24"/>
          <w:szCs w:val="24"/>
        </w:rPr>
        <w:t xml:space="preserve">xperience of the 1916 Rising: </w:t>
      </w:r>
      <w:r w:rsidR="0069437F" w:rsidRPr="007F3FE8">
        <w:rPr>
          <w:rFonts w:ascii="Times New Roman" w:hAnsi="Times New Roman" w:cs="Times New Roman"/>
          <w:sz w:val="24"/>
          <w:szCs w:val="24"/>
        </w:rPr>
        <w:t>Regina Dolan</w:t>
      </w:r>
      <w:r w:rsidR="00632AEE" w:rsidRPr="007F3FE8">
        <w:rPr>
          <w:rFonts w:ascii="Times New Roman" w:hAnsi="Times New Roman" w:cs="Times New Roman"/>
          <w:sz w:val="24"/>
          <w:szCs w:val="24"/>
        </w:rPr>
        <w:t xml:space="preserve"> (NUIG)</w:t>
      </w:r>
    </w:p>
    <w:p w:rsidR="005A3E8F" w:rsidRPr="005A3E8F" w:rsidRDefault="005A3E8F" w:rsidP="00CE0626">
      <w:pPr>
        <w:pStyle w:val="ListParagraph"/>
        <w:numPr>
          <w:ilvl w:val="2"/>
          <w:numId w:val="6"/>
        </w:numPr>
        <w:spacing w:line="360" w:lineRule="auto"/>
        <w:rPr>
          <w:rFonts w:ascii="Times New Roman" w:hAnsi="Times New Roman" w:cs="Times New Roman"/>
          <w:sz w:val="24"/>
          <w:szCs w:val="24"/>
        </w:rPr>
      </w:pPr>
      <w:r>
        <w:rPr>
          <w:rFonts w:ascii="Times New Roman" w:hAnsi="Times New Roman" w:cs="Times New Roman"/>
          <w:sz w:val="24"/>
          <w:szCs w:val="24"/>
        </w:rPr>
        <w:t>Land, R</w:t>
      </w:r>
      <w:r w:rsidR="003A6452" w:rsidRPr="00943FF9">
        <w:rPr>
          <w:rFonts w:ascii="Times New Roman" w:hAnsi="Times New Roman" w:cs="Times New Roman"/>
          <w:sz w:val="24"/>
          <w:szCs w:val="24"/>
        </w:rPr>
        <w:t xml:space="preserve">evolution </w:t>
      </w:r>
      <w:r>
        <w:rPr>
          <w:rFonts w:ascii="Times New Roman" w:hAnsi="Times New Roman" w:cs="Times New Roman"/>
          <w:sz w:val="24"/>
          <w:szCs w:val="24"/>
        </w:rPr>
        <w:t>&amp; Counter-R</w:t>
      </w:r>
      <w:r w:rsidR="00C73E3C">
        <w:rPr>
          <w:rFonts w:ascii="Times New Roman" w:hAnsi="Times New Roman" w:cs="Times New Roman"/>
          <w:sz w:val="24"/>
          <w:szCs w:val="24"/>
        </w:rPr>
        <w:t>evolution in the W</w:t>
      </w:r>
      <w:r w:rsidR="003A6452">
        <w:rPr>
          <w:rFonts w:ascii="Times New Roman" w:hAnsi="Times New Roman" w:cs="Times New Roman"/>
          <w:sz w:val="24"/>
          <w:szCs w:val="24"/>
        </w:rPr>
        <w:t>est:</w:t>
      </w:r>
      <w:r w:rsidR="003A6452" w:rsidRPr="0069437F">
        <w:rPr>
          <w:rFonts w:ascii="Times New Roman" w:hAnsi="Times New Roman" w:cs="Times New Roman"/>
          <w:sz w:val="24"/>
          <w:szCs w:val="24"/>
        </w:rPr>
        <w:t xml:space="preserve"> Tony Varley</w:t>
      </w:r>
      <w:r w:rsidR="003A6452">
        <w:rPr>
          <w:rFonts w:ascii="Times New Roman" w:hAnsi="Times New Roman" w:cs="Times New Roman"/>
          <w:sz w:val="24"/>
          <w:szCs w:val="24"/>
        </w:rPr>
        <w:t xml:space="preserve"> (NUIG)</w:t>
      </w:r>
    </w:p>
    <w:p w:rsidR="003D121C" w:rsidRDefault="00D67FDE" w:rsidP="00635D69">
      <w:pPr>
        <w:pStyle w:val="Heading1"/>
      </w:pPr>
      <w:r w:rsidRPr="005A3E8F">
        <w:t>COFFEE</w:t>
      </w:r>
    </w:p>
    <w:p w:rsidR="00635D69" w:rsidRPr="00635D69" w:rsidRDefault="00635D69" w:rsidP="00635D69"/>
    <w:p w:rsidR="00187AA8" w:rsidRPr="00126122" w:rsidRDefault="00187AA8" w:rsidP="00CE0626">
      <w:pPr>
        <w:pStyle w:val="Heading2"/>
        <w:spacing w:line="360" w:lineRule="auto"/>
        <w:rPr>
          <w:color w:val="auto"/>
        </w:rPr>
      </w:pPr>
      <w:r w:rsidRPr="00126122">
        <w:rPr>
          <w:color w:val="auto"/>
        </w:rPr>
        <w:lastRenderedPageBreak/>
        <w:t xml:space="preserve">Session </w:t>
      </w:r>
      <w:r w:rsidR="0071771B" w:rsidRPr="00126122">
        <w:rPr>
          <w:color w:val="auto"/>
        </w:rPr>
        <w:t>2</w:t>
      </w:r>
      <w:r w:rsidRPr="00126122">
        <w:rPr>
          <w:color w:val="auto"/>
        </w:rPr>
        <w:tab/>
        <w:t xml:space="preserve">Venue: </w:t>
      </w:r>
      <w:proofErr w:type="spellStart"/>
      <w:r w:rsidRPr="00126122">
        <w:rPr>
          <w:color w:val="auto"/>
        </w:rPr>
        <w:t>Aula</w:t>
      </w:r>
      <w:proofErr w:type="spellEnd"/>
      <w:r w:rsidRPr="00126122">
        <w:rPr>
          <w:color w:val="auto"/>
        </w:rPr>
        <w:t xml:space="preserve"> Maxima; </w:t>
      </w:r>
      <w:r w:rsidR="005D15E4">
        <w:rPr>
          <w:color w:val="auto"/>
        </w:rPr>
        <w:t>12 p</w:t>
      </w:r>
      <w:r w:rsidR="0053072E" w:rsidRPr="00126122">
        <w:rPr>
          <w:color w:val="auto"/>
        </w:rPr>
        <w:t>m – 1.30</w:t>
      </w:r>
      <w:r w:rsidR="005D15E4">
        <w:rPr>
          <w:color w:val="auto"/>
        </w:rPr>
        <w:t xml:space="preserve"> pm</w:t>
      </w:r>
    </w:p>
    <w:p w:rsidR="00126122" w:rsidRDefault="00943FF9" w:rsidP="00CE0626">
      <w:pPr>
        <w:pStyle w:val="Heading2"/>
        <w:spacing w:line="360" w:lineRule="auto"/>
        <w:rPr>
          <w:color w:val="auto"/>
        </w:rPr>
      </w:pPr>
      <w:r w:rsidRPr="00126122">
        <w:rPr>
          <w:color w:val="auto"/>
        </w:rPr>
        <w:tab/>
      </w:r>
      <w:r w:rsidRPr="00126122">
        <w:rPr>
          <w:color w:val="auto"/>
        </w:rPr>
        <w:tab/>
        <w:t>Reflections on War &amp; Revolution II</w:t>
      </w:r>
    </w:p>
    <w:p w:rsidR="00DD302B" w:rsidRDefault="00DD302B" w:rsidP="00DD302B">
      <w:pPr>
        <w:pStyle w:val="ListParagraph"/>
        <w:numPr>
          <w:ilvl w:val="0"/>
          <w:numId w:val="2"/>
        </w:numPr>
        <w:spacing w:line="360" w:lineRule="auto"/>
        <w:rPr>
          <w:rFonts w:ascii="Times New Roman" w:hAnsi="Times New Roman" w:cs="Times New Roman"/>
          <w:sz w:val="24"/>
          <w:szCs w:val="24"/>
        </w:rPr>
      </w:pPr>
      <w:r w:rsidRPr="00FA1EB0">
        <w:rPr>
          <w:rFonts w:ascii="Times New Roman" w:hAnsi="Times New Roman" w:cs="Times New Roman"/>
          <w:sz w:val="24"/>
          <w:szCs w:val="24"/>
        </w:rPr>
        <w:t>Joining the Colours:</w:t>
      </w:r>
      <w:r>
        <w:rPr>
          <w:rFonts w:ascii="Times New Roman" w:hAnsi="Times New Roman" w:cs="Times New Roman"/>
          <w:sz w:val="24"/>
          <w:szCs w:val="24"/>
        </w:rPr>
        <w:t xml:space="preserve"> The UCG Experience: Shane Spellman (NUIG)</w:t>
      </w:r>
    </w:p>
    <w:p w:rsidR="00DD302B" w:rsidRDefault="00DD302B" w:rsidP="00DD302B">
      <w:pPr>
        <w:pStyle w:val="ListParagraph"/>
        <w:numPr>
          <w:ilvl w:val="0"/>
          <w:numId w:val="2"/>
        </w:numPr>
        <w:spacing w:line="360" w:lineRule="auto"/>
        <w:rPr>
          <w:rFonts w:ascii="Times New Roman" w:hAnsi="Times New Roman" w:cs="Times New Roman"/>
          <w:sz w:val="24"/>
          <w:szCs w:val="24"/>
        </w:rPr>
      </w:pPr>
      <w:r w:rsidRPr="003A6452">
        <w:rPr>
          <w:rFonts w:ascii="Times New Roman" w:hAnsi="Times New Roman" w:cs="Times New Roman"/>
          <w:sz w:val="24"/>
          <w:szCs w:val="24"/>
        </w:rPr>
        <w:t>The Gr</w:t>
      </w:r>
      <w:r>
        <w:rPr>
          <w:rFonts w:ascii="Times New Roman" w:hAnsi="Times New Roman" w:cs="Times New Roman"/>
          <w:sz w:val="24"/>
          <w:szCs w:val="24"/>
        </w:rPr>
        <w:t>eat War and the Irish-American D</w:t>
      </w:r>
      <w:r w:rsidRPr="003A6452">
        <w:rPr>
          <w:rFonts w:ascii="Times New Roman" w:hAnsi="Times New Roman" w:cs="Times New Roman"/>
          <w:sz w:val="24"/>
          <w:szCs w:val="24"/>
        </w:rPr>
        <w:t>iaspora: Meredith Meagher (Notre Dame</w:t>
      </w:r>
      <w:r>
        <w:rPr>
          <w:rFonts w:ascii="Times New Roman" w:hAnsi="Times New Roman" w:cs="Times New Roman"/>
          <w:sz w:val="24"/>
          <w:szCs w:val="24"/>
        </w:rPr>
        <w:t xml:space="preserve"> University</w:t>
      </w:r>
      <w:r w:rsidRPr="003A6452">
        <w:rPr>
          <w:rFonts w:ascii="Times New Roman" w:hAnsi="Times New Roman" w:cs="Times New Roman"/>
          <w:sz w:val="24"/>
          <w:szCs w:val="24"/>
        </w:rPr>
        <w:t>)</w:t>
      </w:r>
    </w:p>
    <w:p w:rsidR="00DD302B" w:rsidRPr="00DD302B" w:rsidRDefault="00DD302B" w:rsidP="00DD302B">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Sources, Women and War Work: Mary Clancy (NUIG)</w:t>
      </w:r>
    </w:p>
    <w:p w:rsidR="00B555FD" w:rsidRPr="005A3E8F" w:rsidRDefault="00D67FDE" w:rsidP="00CE0626">
      <w:pPr>
        <w:pStyle w:val="Heading1"/>
        <w:spacing w:line="360" w:lineRule="auto"/>
        <w:rPr>
          <w:rFonts w:ascii="Times New Roman" w:hAnsi="Times New Roman" w:cs="Times New Roman"/>
          <w:sz w:val="24"/>
          <w:szCs w:val="24"/>
        </w:rPr>
      </w:pPr>
      <w:r w:rsidRPr="005A3E8F">
        <w:t>LUNCH</w:t>
      </w:r>
    </w:p>
    <w:p w:rsidR="00B13D63" w:rsidRPr="00126122" w:rsidRDefault="007F3FE8" w:rsidP="00CE0626">
      <w:pPr>
        <w:pStyle w:val="Heading2"/>
        <w:spacing w:line="360" w:lineRule="auto"/>
        <w:rPr>
          <w:color w:val="auto"/>
        </w:rPr>
      </w:pPr>
      <w:r w:rsidRPr="00126122">
        <w:rPr>
          <w:color w:val="auto"/>
        </w:rPr>
        <w:t xml:space="preserve">Session </w:t>
      </w:r>
      <w:r w:rsidR="0071771B" w:rsidRPr="00126122">
        <w:rPr>
          <w:color w:val="auto"/>
        </w:rPr>
        <w:t>3</w:t>
      </w:r>
      <w:r w:rsidRPr="00126122">
        <w:rPr>
          <w:color w:val="auto"/>
        </w:rPr>
        <w:t xml:space="preserve"> </w:t>
      </w:r>
      <w:r w:rsidR="00B13D63" w:rsidRPr="00126122">
        <w:rPr>
          <w:color w:val="auto"/>
        </w:rPr>
        <w:t xml:space="preserve">        Venue: </w:t>
      </w:r>
      <w:proofErr w:type="spellStart"/>
      <w:r w:rsidR="00B13D63" w:rsidRPr="00126122">
        <w:rPr>
          <w:color w:val="auto"/>
        </w:rPr>
        <w:t>Aula</w:t>
      </w:r>
      <w:proofErr w:type="spellEnd"/>
      <w:r w:rsidR="00B13D63" w:rsidRPr="00126122">
        <w:rPr>
          <w:color w:val="auto"/>
        </w:rPr>
        <w:t xml:space="preserve"> Maxima; </w:t>
      </w:r>
      <w:r w:rsidR="0053072E" w:rsidRPr="00126122">
        <w:rPr>
          <w:color w:val="auto"/>
        </w:rPr>
        <w:t>2.30 pm – 4 p</w:t>
      </w:r>
      <w:r w:rsidR="00B13D63" w:rsidRPr="00126122">
        <w:rPr>
          <w:color w:val="auto"/>
        </w:rPr>
        <w:t>m</w:t>
      </w:r>
    </w:p>
    <w:p w:rsidR="00126122" w:rsidRPr="00CE0626" w:rsidRDefault="00126122" w:rsidP="00CE0626">
      <w:pPr>
        <w:pStyle w:val="Heading2"/>
        <w:spacing w:line="360" w:lineRule="auto"/>
        <w:ind w:left="1080" w:firstLine="360"/>
        <w:rPr>
          <w:color w:val="auto"/>
        </w:rPr>
      </w:pPr>
      <w:r w:rsidRPr="00126122">
        <w:rPr>
          <w:color w:val="auto"/>
        </w:rPr>
        <w:t xml:space="preserve">    </w:t>
      </w:r>
      <w:r w:rsidR="00DD302B">
        <w:rPr>
          <w:color w:val="auto"/>
        </w:rPr>
        <w:t xml:space="preserve">Reflections on </w:t>
      </w:r>
      <w:r w:rsidR="00B13D63" w:rsidRPr="00126122">
        <w:rPr>
          <w:color w:val="auto"/>
        </w:rPr>
        <w:t xml:space="preserve">War &amp; Revolution </w:t>
      </w:r>
      <w:r w:rsidR="0030117D" w:rsidRPr="00126122">
        <w:rPr>
          <w:color w:val="auto"/>
        </w:rPr>
        <w:t>II</w:t>
      </w:r>
      <w:r w:rsidR="00B62EC2" w:rsidRPr="00126122">
        <w:rPr>
          <w:color w:val="auto"/>
        </w:rPr>
        <w:t>I</w:t>
      </w:r>
    </w:p>
    <w:p w:rsidR="00DD302B" w:rsidRDefault="00DD302B" w:rsidP="00DD302B">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Professor Valentine Steinberger, UCG &amp; the 1916 Rising: </w:t>
      </w:r>
      <w:proofErr w:type="spellStart"/>
      <w:r>
        <w:rPr>
          <w:rFonts w:ascii="Times New Roman" w:hAnsi="Times New Roman" w:cs="Times New Roman"/>
          <w:sz w:val="24"/>
          <w:szCs w:val="24"/>
        </w:rPr>
        <w:t>Rosaleen</w:t>
      </w:r>
      <w:proofErr w:type="spellEnd"/>
      <w:r>
        <w:rPr>
          <w:rFonts w:ascii="Times New Roman" w:hAnsi="Times New Roman" w:cs="Times New Roman"/>
          <w:sz w:val="24"/>
          <w:szCs w:val="24"/>
        </w:rPr>
        <w:t xml:space="preserve"> O’Neill (NUIG)</w:t>
      </w:r>
    </w:p>
    <w:p w:rsidR="00DD302B" w:rsidRDefault="00DD302B" w:rsidP="00DD302B">
      <w:pPr>
        <w:pStyle w:val="ListParagraph"/>
        <w:numPr>
          <w:ilvl w:val="0"/>
          <w:numId w:val="2"/>
        </w:numPr>
        <w:spacing w:line="360" w:lineRule="auto"/>
        <w:rPr>
          <w:rFonts w:ascii="Times New Roman" w:hAnsi="Times New Roman" w:cs="Times New Roman"/>
          <w:sz w:val="24"/>
          <w:szCs w:val="24"/>
        </w:rPr>
      </w:pPr>
      <w:r w:rsidRPr="0053072E">
        <w:rPr>
          <w:rFonts w:ascii="Times New Roman" w:hAnsi="Times New Roman" w:cs="Times New Roman"/>
          <w:sz w:val="24"/>
          <w:szCs w:val="24"/>
        </w:rPr>
        <w:t xml:space="preserve">Unwritten Epitaphs: </w:t>
      </w:r>
      <w:r>
        <w:rPr>
          <w:rFonts w:ascii="Times New Roman" w:hAnsi="Times New Roman" w:cs="Times New Roman"/>
          <w:sz w:val="24"/>
          <w:szCs w:val="24"/>
        </w:rPr>
        <w:t>Monuments to the Galway Rebellion</w:t>
      </w:r>
      <w:r w:rsidRPr="0053072E">
        <w:rPr>
          <w:rFonts w:ascii="Times New Roman" w:hAnsi="Times New Roman" w:cs="Times New Roman"/>
          <w:sz w:val="24"/>
          <w:szCs w:val="24"/>
        </w:rPr>
        <w:t>, 1923-66</w:t>
      </w:r>
      <w:r w:rsidR="00FA1EB0">
        <w:rPr>
          <w:rFonts w:ascii="Times New Roman" w:hAnsi="Times New Roman" w:cs="Times New Roman"/>
          <w:sz w:val="24"/>
          <w:szCs w:val="24"/>
        </w:rPr>
        <w:t>: Jim Higgins (Galway City Council Heritage Officer</w:t>
      </w:r>
      <w:r>
        <w:rPr>
          <w:rFonts w:ascii="Times New Roman" w:hAnsi="Times New Roman" w:cs="Times New Roman"/>
          <w:sz w:val="24"/>
          <w:szCs w:val="24"/>
        </w:rPr>
        <w:t>)</w:t>
      </w:r>
    </w:p>
    <w:p w:rsidR="00DD302B" w:rsidRDefault="00DD302B" w:rsidP="00DD302B">
      <w:pPr>
        <w:pStyle w:val="ListParagraph"/>
        <w:numPr>
          <w:ilvl w:val="0"/>
          <w:numId w:val="2"/>
        </w:numPr>
        <w:spacing w:line="360" w:lineRule="auto"/>
        <w:rPr>
          <w:rFonts w:ascii="Times New Roman" w:hAnsi="Times New Roman" w:cs="Times New Roman"/>
          <w:sz w:val="24"/>
          <w:szCs w:val="24"/>
        </w:rPr>
      </w:pPr>
      <w:r w:rsidRPr="00384A4A">
        <w:rPr>
          <w:rFonts w:ascii="Times New Roman" w:hAnsi="Times New Roman" w:cs="Times New Roman"/>
          <w:sz w:val="24"/>
          <w:szCs w:val="24"/>
        </w:rPr>
        <w:t>From Conflict to Post-Conflict, 1916-2016: Historical Geographies &amp; Heritages of t</w:t>
      </w:r>
      <w:r>
        <w:rPr>
          <w:rFonts w:ascii="Times New Roman" w:hAnsi="Times New Roman" w:cs="Times New Roman"/>
          <w:sz w:val="24"/>
          <w:szCs w:val="24"/>
        </w:rPr>
        <w:t>he Route of the Rising in Co.</w:t>
      </w:r>
      <w:r w:rsidRPr="00384A4A">
        <w:rPr>
          <w:rFonts w:ascii="Times New Roman" w:hAnsi="Times New Roman" w:cs="Times New Roman"/>
          <w:sz w:val="24"/>
          <w:szCs w:val="24"/>
        </w:rPr>
        <w:t xml:space="preserve"> Galway</w:t>
      </w:r>
      <w:r>
        <w:rPr>
          <w:rFonts w:ascii="Times New Roman" w:hAnsi="Times New Roman" w:cs="Times New Roman"/>
          <w:sz w:val="24"/>
          <w:szCs w:val="24"/>
        </w:rPr>
        <w:t>:</w:t>
      </w:r>
      <w:r w:rsidRPr="005A3E8F">
        <w:rPr>
          <w:rFonts w:ascii="Times New Roman" w:hAnsi="Times New Roman" w:cs="Times New Roman"/>
          <w:sz w:val="24"/>
          <w:szCs w:val="24"/>
        </w:rPr>
        <w:t xml:space="preserve"> </w:t>
      </w:r>
      <w:r w:rsidRPr="00676EBE">
        <w:rPr>
          <w:rFonts w:ascii="Times New Roman" w:hAnsi="Times New Roman" w:cs="Times New Roman"/>
          <w:sz w:val="24"/>
          <w:szCs w:val="24"/>
        </w:rPr>
        <w:t>Mark McCarthy</w:t>
      </w:r>
      <w:r>
        <w:rPr>
          <w:rFonts w:ascii="Times New Roman" w:hAnsi="Times New Roman" w:cs="Times New Roman"/>
          <w:sz w:val="24"/>
          <w:szCs w:val="24"/>
        </w:rPr>
        <w:t xml:space="preserve"> (GMIT)</w:t>
      </w:r>
    </w:p>
    <w:p w:rsidR="00DD302B" w:rsidRPr="005A3E8F" w:rsidRDefault="00DD302B" w:rsidP="00DD302B">
      <w:pPr>
        <w:pStyle w:val="ListParagraph"/>
        <w:spacing w:line="360" w:lineRule="auto"/>
        <w:ind w:left="2160"/>
        <w:rPr>
          <w:rFonts w:ascii="Times New Roman" w:hAnsi="Times New Roman" w:cs="Times New Roman"/>
          <w:sz w:val="24"/>
          <w:szCs w:val="24"/>
        </w:rPr>
      </w:pPr>
    </w:p>
    <w:p w:rsidR="00B13D63" w:rsidRPr="0069437F" w:rsidRDefault="00187AA8" w:rsidP="00704851">
      <w:pPr>
        <w:pStyle w:val="Heading1"/>
        <w:spacing w:line="360" w:lineRule="auto"/>
      </w:pPr>
      <w:r>
        <w:t>BREAK</w:t>
      </w:r>
      <w:r w:rsidR="00637354" w:rsidRPr="00163EF0">
        <w:tab/>
      </w:r>
    </w:p>
    <w:p w:rsidR="00725050" w:rsidRPr="00126122" w:rsidRDefault="0071771B" w:rsidP="00CE0626">
      <w:pPr>
        <w:pStyle w:val="Heading2"/>
        <w:spacing w:line="360" w:lineRule="auto"/>
        <w:rPr>
          <w:color w:val="auto"/>
        </w:rPr>
      </w:pPr>
      <w:r w:rsidRPr="00126122">
        <w:rPr>
          <w:color w:val="auto"/>
        </w:rPr>
        <w:t>Session 4</w:t>
      </w:r>
      <w:r w:rsidR="001E2B74" w:rsidRPr="00126122">
        <w:rPr>
          <w:color w:val="auto"/>
        </w:rPr>
        <w:tab/>
        <w:t>Venue: Mechanics’ Institute</w:t>
      </w:r>
      <w:r w:rsidR="00725050" w:rsidRPr="00126122">
        <w:rPr>
          <w:color w:val="auto"/>
        </w:rPr>
        <w:t>, Middle Street</w:t>
      </w:r>
      <w:r w:rsidR="00632AEE" w:rsidRPr="00126122">
        <w:rPr>
          <w:color w:val="auto"/>
        </w:rPr>
        <w:t>: 8 pm</w:t>
      </w:r>
      <w:r w:rsidR="00725050" w:rsidRPr="00126122">
        <w:rPr>
          <w:color w:val="auto"/>
        </w:rPr>
        <w:t xml:space="preserve"> </w:t>
      </w:r>
    </w:p>
    <w:p w:rsidR="00126122" w:rsidRPr="00CE0626" w:rsidRDefault="00725050" w:rsidP="00CE0626">
      <w:pPr>
        <w:pStyle w:val="Heading2"/>
        <w:spacing w:line="360" w:lineRule="auto"/>
        <w:ind w:left="1440"/>
        <w:rPr>
          <w:color w:val="auto"/>
        </w:rPr>
      </w:pPr>
      <w:r w:rsidRPr="00126122">
        <w:rPr>
          <w:color w:val="auto"/>
        </w:rPr>
        <w:t xml:space="preserve">Songs of </w:t>
      </w:r>
      <w:r w:rsidR="00163EF0" w:rsidRPr="00126122">
        <w:rPr>
          <w:color w:val="auto"/>
        </w:rPr>
        <w:t>Labour, War &amp;</w:t>
      </w:r>
      <w:r w:rsidRPr="00126122">
        <w:rPr>
          <w:color w:val="auto"/>
        </w:rPr>
        <w:t xml:space="preserve"> Revolution</w:t>
      </w:r>
      <w:r w:rsidR="00704851">
        <w:rPr>
          <w:color w:val="auto"/>
        </w:rPr>
        <w:t>:</w:t>
      </w:r>
      <w:r w:rsidRPr="00126122">
        <w:rPr>
          <w:color w:val="auto"/>
        </w:rPr>
        <w:t xml:space="preserve"> </w:t>
      </w:r>
      <w:r w:rsidR="00704851">
        <w:rPr>
          <w:color w:val="auto"/>
        </w:rPr>
        <w:t>C</w:t>
      </w:r>
      <w:r w:rsidR="00041A12" w:rsidRPr="00126122">
        <w:rPr>
          <w:color w:val="auto"/>
        </w:rPr>
        <w:t xml:space="preserve">urated by </w:t>
      </w:r>
      <w:r w:rsidR="00640019">
        <w:rPr>
          <w:color w:val="auto"/>
        </w:rPr>
        <w:t>There</w:t>
      </w:r>
      <w:r w:rsidR="00640019" w:rsidRPr="00640019">
        <w:rPr>
          <w:color w:val="auto"/>
        </w:rPr>
        <w:t>se</w:t>
      </w:r>
      <w:r w:rsidR="00041A12" w:rsidRPr="00126122">
        <w:rPr>
          <w:color w:val="auto"/>
        </w:rPr>
        <w:t xml:space="preserve"> </w:t>
      </w:r>
      <w:r w:rsidR="00126122" w:rsidRPr="00126122">
        <w:rPr>
          <w:color w:val="auto"/>
        </w:rPr>
        <w:t xml:space="preserve">             </w:t>
      </w:r>
      <w:r w:rsidR="00041A12" w:rsidRPr="00126122">
        <w:rPr>
          <w:color w:val="auto"/>
        </w:rPr>
        <w:t>McIntyre (1916 Song project)</w:t>
      </w:r>
    </w:p>
    <w:p w:rsidR="0053072E" w:rsidRPr="002D4D09" w:rsidRDefault="00041A12" w:rsidP="002D4D09">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 xml:space="preserve">A night of songs and recitations recalling the musical and song traditions of the period. The night will include songs from the labour tradition, songs from the republican cannon in the west; traditional songs song by the Irish </w:t>
      </w:r>
      <w:r w:rsidR="005A3E8F">
        <w:rPr>
          <w:rFonts w:ascii="Times New Roman" w:hAnsi="Times New Roman" w:cs="Times New Roman"/>
          <w:sz w:val="24"/>
          <w:szCs w:val="24"/>
        </w:rPr>
        <w:t>Regiments</w:t>
      </w:r>
      <w:r>
        <w:rPr>
          <w:rFonts w:ascii="Times New Roman" w:hAnsi="Times New Roman" w:cs="Times New Roman"/>
          <w:sz w:val="24"/>
          <w:szCs w:val="24"/>
        </w:rPr>
        <w:t xml:space="preserve"> and many other local and contemporary ballads.</w:t>
      </w:r>
    </w:p>
    <w:p w:rsidR="002D4D09" w:rsidRPr="006A0256" w:rsidRDefault="002D4D09" w:rsidP="00C26ECC">
      <w:pPr>
        <w:spacing w:line="360" w:lineRule="auto"/>
        <w:rPr>
          <w:rFonts w:ascii="Times New Roman" w:hAnsi="Times New Roman" w:cs="Times New Roman"/>
          <w:sz w:val="24"/>
          <w:szCs w:val="24"/>
        </w:rPr>
      </w:pPr>
    </w:p>
    <w:p w:rsidR="005B533D" w:rsidRPr="005A3E8F" w:rsidRDefault="001E7118" w:rsidP="00CE0626">
      <w:pPr>
        <w:pStyle w:val="Heading1"/>
        <w:spacing w:line="360" w:lineRule="auto"/>
        <w:jc w:val="center"/>
        <w:rPr>
          <w:szCs w:val="24"/>
        </w:rPr>
      </w:pPr>
      <w:r w:rsidRPr="005A3E8F">
        <w:rPr>
          <w:szCs w:val="24"/>
        </w:rPr>
        <w:lastRenderedPageBreak/>
        <w:t>Saturday</w:t>
      </w:r>
      <w:r w:rsidR="0069437F" w:rsidRPr="005A3E8F">
        <w:rPr>
          <w:szCs w:val="24"/>
        </w:rPr>
        <w:t xml:space="preserve"> 2 July</w:t>
      </w:r>
    </w:p>
    <w:p w:rsidR="00B13D63" w:rsidRPr="0069437F" w:rsidRDefault="00B13D63" w:rsidP="00CE0626">
      <w:pPr>
        <w:pStyle w:val="Heading2"/>
        <w:spacing w:line="360" w:lineRule="auto"/>
      </w:pPr>
    </w:p>
    <w:p w:rsidR="0069437F" w:rsidRPr="00126122" w:rsidRDefault="00540474" w:rsidP="00CE0626">
      <w:pPr>
        <w:pStyle w:val="Heading2"/>
        <w:spacing w:line="360" w:lineRule="auto"/>
        <w:rPr>
          <w:color w:val="auto"/>
        </w:rPr>
      </w:pPr>
      <w:r w:rsidRPr="00126122">
        <w:rPr>
          <w:color w:val="auto"/>
        </w:rPr>
        <w:t>Session 1</w:t>
      </w:r>
      <w:r w:rsidRPr="00126122">
        <w:rPr>
          <w:color w:val="auto"/>
        </w:rPr>
        <w:tab/>
        <w:t xml:space="preserve">Venue: </w:t>
      </w:r>
      <w:proofErr w:type="spellStart"/>
      <w:r w:rsidRPr="00126122">
        <w:rPr>
          <w:color w:val="auto"/>
        </w:rPr>
        <w:t>Aula</w:t>
      </w:r>
      <w:proofErr w:type="spellEnd"/>
      <w:r w:rsidRPr="00126122">
        <w:rPr>
          <w:color w:val="auto"/>
        </w:rPr>
        <w:t xml:space="preserve"> Maxima</w:t>
      </w:r>
      <w:r w:rsidR="007F3FE8" w:rsidRPr="00126122">
        <w:rPr>
          <w:color w:val="auto"/>
        </w:rPr>
        <w:t>: 1</w:t>
      </w:r>
      <w:r w:rsidR="00D67FDE" w:rsidRPr="00126122">
        <w:rPr>
          <w:color w:val="auto"/>
        </w:rPr>
        <w:t>0 am – 11</w:t>
      </w:r>
      <w:r w:rsidR="00BD28C0" w:rsidRPr="00126122">
        <w:rPr>
          <w:color w:val="auto"/>
        </w:rPr>
        <w:t>.30 a</w:t>
      </w:r>
      <w:r w:rsidR="007F3FE8" w:rsidRPr="00126122">
        <w:rPr>
          <w:color w:val="auto"/>
        </w:rPr>
        <w:t>m</w:t>
      </w:r>
    </w:p>
    <w:p w:rsidR="00126122" w:rsidRPr="00CE0626" w:rsidRDefault="00B13D63" w:rsidP="00CE0626">
      <w:pPr>
        <w:pStyle w:val="Heading2"/>
        <w:spacing w:line="360" w:lineRule="auto"/>
        <w:ind w:left="720" w:firstLine="720"/>
        <w:rPr>
          <w:color w:val="auto"/>
        </w:rPr>
      </w:pPr>
      <w:r w:rsidRPr="00126122">
        <w:rPr>
          <w:color w:val="auto"/>
        </w:rPr>
        <w:t xml:space="preserve">Panel Discussion: </w:t>
      </w:r>
      <w:r w:rsidR="00B576DB" w:rsidRPr="00126122">
        <w:rPr>
          <w:color w:val="auto"/>
        </w:rPr>
        <w:t>Reme</w:t>
      </w:r>
      <w:r w:rsidR="00C7698E" w:rsidRPr="00126122">
        <w:rPr>
          <w:color w:val="auto"/>
        </w:rPr>
        <w:t>mbering 1916 in the West in 2016</w:t>
      </w:r>
      <w:r w:rsidR="00B576DB" w:rsidRPr="00126122">
        <w:rPr>
          <w:color w:val="auto"/>
        </w:rPr>
        <w:t xml:space="preserve"> </w:t>
      </w:r>
    </w:p>
    <w:p w:rsidR="00B13D63" w:rsidRPr="00B13D63" w:rsidRDefault="00443CC8" w:rsidP="00CE0626">
      <w:pPr>
        <w:pStyle w:val="ListParagraph"/>
        <w:numPr>
          <w:ilvl w:val="0"/>
          <w:numId w:val="9"/>
        </w:numPr>
        <w:spacing w:line="360" w:lineRule="auto"/>
        <w:rPr>
          <w:rFonts w:ascii="Times New Roman" w:hAnsi="Times New Roman" w:cs="Times New Roman"/>
          <w:sz w:val="24"/>
          <w:szCs w:val="24"/>
        </w:rPr>
      </w:pPr>
      <w:r w:rsidRPr="00B13D63">
        <w:rPr>
          <w:rFonts w:ascii="Times New Roman" w:hAnsi="Times New Roman" w:cs="Times New Roman"/>
          <w:sz w:val="24"/>
          <w:szCs w:val="24"/>
        </w:rPr>
        <w:t>Jim Higgins (Galway City</w:t>
      </w:r>
      <w:r w:rsidR="00540474" w:rsidRPr="00B13D63">
        <w:rPr>
          <w:rFonts w:ascii="Times New Roman" w:hAnsi="Times New Roman" w:cs="Times New Roman"/>
          <w:sz w:val="24"/>
          <w:szCs w:val="24"/>
        </w:rPr>
        <w:t xml:space="preserve"> </w:t>
      </w:r>
      <w:r w:rsidR="00FA1EB0">
        <w:rPr>
          <w:rFonts w:ascii="Times New Roman" w:hAnsi="Times New Roman" w:cs="Times New Roman"/>
          <w:sz w:val="24"/>
          <w:szCs w:val="24"/>
        </w:rPr>
        <w:t>Council Heritage Officer)</w:t>
      </w:r>
    </w:p>
    <w:p w:rsidR="00B13D63" w:rsidRPr="00B13D63" w:rsidRDefault="00540474" w:rsidP="00CE0626">
      <w:pPr>
        <w:pStyle w:val="ListParagraph"/>
        <w:numPr>
          <w:ilvl w:val="0"/>
          <w:numId w:val="9"/>
        </w:numPr>
        <w:spacing w:line="360" w:lineRule="auto"/>
        <w:rPr>
          <w:rFonts w:ascii="Times New Roman" w:hAnsi="Times New Roman" w:cs="Times New Roman"/>
          <w:sz w:val="24"/>
          <w:szCs w:val="24"/>
        </w:rPr>
      </w:pPr>
      <w:r w:rsidRPr="00B13D63">
        <w:rPr>
          <w:rFonts w:ascii="Times New Roman" w:hAnsi="Times New Roman" w:cs="Times New Roman"/>
          <w:sz w:val="24"/>
          <w:szCs w:val="24"/>
        </w:rPr>
        <w:t xml:space="preserve">Marie Mannion (Galway </w:t>
      </w:r>
      <w:r w:rsidR="00FA1EB0">
        <w:rPr>
          <w:rFonts w:ascii="Times New Roman" w:hAnsi="Times New Roman" w:cs="Times New Roman"/>
          <w:sz w:val="24"/>
          <w:szCs w:val="24"/>
        </w:rPr>
        <w:t>County Council Heritage Officer)</w:t>
      </w:r>
    </w:p>
    <w:p w:rsidR="00B13D63" w:rsidRPr="00B13D63" w:rsidRDefault="00540474" w:rsidP="00CE0626">
      <w:pPr>
        <w:pStyle w:val="ListParagraph"/>
        <w:numPr>
          <w:ilvl w:val="0"/>
          <w:numId w:val="9"/>
        </w:numPr>
        <w:spacing w:line="360" w:lineRule="auto"/>
        <w:rPr>
          <w:rFonts w:ascii="Times New Roman" w:hAnsi="Times New Roman" w:cs="Times New Roman"/>
          <w:sz w:val="24"/>
          <w:szCs w:val="24"/>
        </w:rPr>
      </w:pPr>
      <w:r w:rsidRPr="00B13D63">
        <w:rPr>
          <w:rFonts w:ascii="Times New Roman" w:hAnsi="Times New Roman" w:cs="Times New Roman"/>
          <w:sz w:val="24"/>
          <w:szCs w:val="24"/>
        </w:rPr>
        <w:t>Brian Quinn (Friends &amp; Relatives of Galway 1916)</w:t>
      </w:r>
      <w:r w:rsidR="005B533D" w:rsidRPr="00B13D63">
        <w:rPr>
          <w:rFonts w:ascii="Times New Roman" w:hAnsi="Times New Roman" w:cs="Times New Roman"/>
          <w:sz w:val="24"/>
          <w:szCs w:val="24"/>
        </w:rPr>
        <w:t xml:space="preserve"> </w:t>
      </w:r>
    </w:p>
    <w:p w:rsidR="00637354" w:rsidRPr="0053072E" w:rsidRDefault="00443CC8" w:rsidP="00CE0626">
      <w:pPr>
        <w:pStyle w:val="ListParagraph"/>
        <w:numPr>
          <w:ilvl w:val="0"/>
          <w:numId w:val="9"/>
        </w:numPr>
        <w:spacing w:line="360" w:lineRule="auto"/>
        <w:rPr>
          <w:rFonts w:ascii="Times New Roman" w:hAnsi="Times New Roman" w:cs="Times New Roman"/>
          <w:sz w:val="24"/>
          <w:szCs w:val="24"/>
        </w:rPr>
      </w:pPr>
      <w:proofErr w:type="spellStart"/>
      <w:r w:rsidRPr="0053072E">
        <w:rPr>
          <w:rFonts w:ascii="Times New Roman" w:hAnsi="Times New Roman" w:cs="Times New Roman"/>
          <w:sz w:val="24"/>
          <w:szCs w:val="24"/>
        </w:rPr>
        <w:t>Seosamh</w:t>
      </w:r>
      <w:proofErr w:type="spellEnd"/>
      <w:r w:rsidRPr="0053072E">
        <w:rPr>
          <w:rFonts w:ascii="Times New Roman" w:hAnsi="Times New Roman" w:cs="Times New Roman"/>
          <w:sz w:val="24"/>
          <w:szCs w:val="24"/>
        </w:rPr>
        <w:t xml:space="preserve"> Ó </w:t>
      </w:r>
      <w:proofErr w:type="spellStart"/>
      <w:r w:rsidRPr="0053072E">
        <w:rPr>
          <w:rFonts w:ascii="Times New Roman" w:hAnsi="Times New Roman" w:cs="Times New Roman"/>
          <w:sz w:val="24"/>
          <w:szCs w:val="24"/>
        </w:rPr>
        <w:t>Cuaig</w:t>
      </w:r>
      <w:proofErr w:type="spellEnd"/>
      <w:r w:rsidRPr="0053072E">
        <w:rPr>
          <w:rFonts w:ascii="Times New Roman" w:hAnsi="Times New Roman" w:cs="Times New Roman"/>
          <w:sz w:val="24"/>
          <w:szCs w:val="24"/>
        </w:rPr>
        <w:t xml:space="preserve"> (Broadcaster &amp; Activist)</w:t>
      </w:r>
    </w:p>
    <w:p w:rsidR="00B576DB" w:rsidRPr="00B576DB" w:rsidRDefault="00B576DB" w:rsidP="00CE0626">
      <w:pPr>
        <w:pStyle w:val="ListParagraph"/>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Patria </w:t>
      </w:r>
      <w:proofErr w:type="spellStart"/>
      <w:r>
        <w:rPr>
          <w:rFonts w:ascii="Times New Roman" w:hAnsi="Times New Roman" w:cs="Times New Roman"/>
          <w:sz w:val="24"/>
          <w:szCs w:val="24"/>
        </w:rPr>
        <w:t>McWalter</w:t>
      </w:r>
      <w:proofErr w:type="spellEnd"/>
      <w:r>
        <w:rPr>
          <w:rFonts w:ascii="Times New Roman" w:hAnsi="Times New Roman" w:cs="Times New Roman"/>
          <w:sz w:val="24"/>
          <w:szCs w:val="24"/>
        </w:rPr>
        <w:t xml:space="preserve"> (Galway </w:t>
      </w:r>
      <w:r w:rsidR="00FA1EB0">
        <w:rPr>
          <w:rFonts w:ascii="Times New Roman" w:hAnsi="Times New Roman" w:cs="Times New Roman"/>
          <w:sz w:val="24"/>
          <w:szCs w:val="24"/>
        </w:rPr>
        <w:t>County Council)</w:t>
      </w:r>
    </w:p>
    <w:p w:rsidR="005A3E8F" w:rsidRPr="005A3E8F" w:rsidRDefault="00637354" w:rsidP="00CE0626">
      <w:pPr>
        <w:pStyle w:val="Heading1"/>
        <w:spacing w:line="360" w:lineRule="auto"/>
      </w:pPr>
      <w:r w:rsidRPr="0069437F">
        <w:t xml:space="preserve">COFFEE </w:t>
      </w:r>
    </w:p>
    <w:p w:rsidR="00D67FDE" w:rsidRPr="005A3E8F" w:rsidRDefault="00D67FDE" w:rsidP="00CE0626">
      <w:pPr>
        <w:pStyle w:val="Heading2"/>
        <w:spacing w:line="360" w:lineRule="auto"/>
        <w:rPr>
          <w:color w:val="auto"/>
        </w:rPr>
      </w:pPr>
      <w:r w:rsidRPr="005A3E8F">
        <w:rPr>
          <w:color w:val="auto"/>
        </w:rPr>
        <w:t>Session 2</w:t>
      </w:r>
      <w:r w:rsidRPr="005A3E8F">
        <w:rPr>
          <w:color w:val="auto"/>
        </w:rPr>
        <w:tab/>
        <w:t xml:space="preserve">Venue: </w:t>
      </w:r>
      <w:r w:rsidR="00156F20" w:rsidRPr="005A3E8F">
        <w:rPr>
          <w:color w:val="auto"/>
        </w:rPr>
        <w:t>Hardiman Library</w:t>
      </w:r>
      <w:r w:rsidR="005A3E8F" w:rsidRPr="005A3E8F">
        <w:rPr>
          <w:color w:val="auto"/>
        </w:rPr>
        <w:t>:</w:t>
      </w:r>
      <w:r w:rsidR="00156F20" w:rsidRPr="005A3E8F">
        <w:rPr>
          <w:color w:val="auto"/>
        </w:rPr>
        <w:t xml:space="preserve"> </w:t>
      </w:r>
      <w:r w:rsidR="005A3E8F" w:rsidRPr="005A3E8F">
        <w:rPr>
          <w:color w:val="auto"/>
        </w:rPr>
        <w:t xml:space="preserve">Room </w:t>
      </w:r>
      <w:r w:rsidR="00156F20" w:rsidRPr="005A3E8F">
        <w:rPr>
          <w:color w:val="auto"/>
        </w:rPr>
        <w:t>G1010</w:t>
      </w:r>
      <w:r w:rsidR="00002993" w:rsidRPr="005A3E8F">
        <w:rPr>
          <w:color w:val="auto"/>
        </w:rPr>
        <w:t>:</w:t>
      </w:r>
      <w:r w:rsidR="001D3D77" w:rsidRPr="005A3E8F">
        <w:rPr>
          <w:color w:val="auto"/>
        </w:rPr>
        <w:t xml:space="preserve"> 12 pm – 1</w:t>
      </w:r>
      <w:r w:rsidR="006A0256" w:rsidRPr="005A3E8F">
        <w:rPr>
          <w:color w:val="auto"/>
        </w:rPr>
        <w:t>.15</w:t>
      </w:r>
      <w:r w:rsidRPr="005A3E8F">
        <w:rPr>
          <w:color w:val="auto"/>
        </w:rPr>
        <w:t xml:space="preserve"> pm</w:t>
      </w:r>
    </w:p>
    <w:p w:rsidR="00704851" w:rsidRPr="00704851" w:rsidRDefault="00D67FDE" w:rsidP="00704851">
      <w:pPr>
        <w:pStyle w:val="Heading2"/>
        <w:spacing w:line="360" w:lineRule="auto"/>
        <w:ind w:left="1440"/>
        <w:rPr>
          <w:i/>
          <w:color w:val="auto"/>
        </w:rPr>
      </w:pPr>
      <w:r w:rsidRPr="005A3E8F">
        <w:rPr>
          <w:color w:val="auto"/>
        </w:rPr>
        <w:t xml:space="preserve">Towards a New Historiography of </w:t>
      </w:r>
      <w:r w:rsidR="003A6452" w:rsidRPr="005A3E8F">
        <w:rPr>
          <w:color w:val="auto"/>
        </w:rPr>
        <w:t xml:space="preserve">War &amp; </w:t>
      </w:r>
      <w:r w:rsidRPr="005A3E8F">
        <w:rPr>
          <w:color w:val="auto"/>
        </w:rPr>
        <w:t>Revolution in the West</w:t>
      </w:r>
      <w:r w:rsidR="00B555FD" w:rsidRPr="005A3E8F">
        <w:rPr>
          <w:color w:val="auto"/>
        </w:rPr>
        <w:t xml:space="preserve"> </w:t>
      </w:r>
      <w:r w:rsidR="00704851">
        <w:rPr>
          <w:color w:val="auto"/>
        </w:rPr>
        <w:t>(</w:t>
      </w:r>
      <w:r w:rsidR="005A3E8F">
        <w:rPr>
          <w:color w:val="auto"/>
        </w:rPr>
        <w:t>including a guided tour of</w:t>
      </w:r>
      <w:r w:rsidR="00B555FD" w:rsidRPr="005A3E8F">
        <w:rPr>
          <w:color w:val="auto"/>
        </w:rPr>
        <w:t xml:space="preserve"> </w:t>
      </w:r>
      <w:r w:rsidR="00B555FD" w:rsidRPr="005A3E8F">
        <w:rPr>
          <w:i/>
          <w:color w:val="auto"/>
        </w:rPr>
        <w:t>A University in War &amp; Revolution, 1913-18 Exhibition</w:t>
      </w:r>
      <w:r w:rsidR="00704851" w:rsidRPr="00704851">
        <w:rPr>
          <w:color w:val="auto"/>
        </w:rPr>
        <w:t>)</w:t>
      </w:r>
    </w:p>
    <w:p w:rsidR="00B555FD" w:rsidRPr="00676EBE" w:rsidRDefault="00D67FDE" w:rsidP="00CE0626">
      <w:pPr>
        <w:pStyle w:val="ListParagraph"/>
        <w:numPr>
          <w:ilvl w:val="0"/>
          <w:numId w:val="10"/>
        </w:numPr>
        <w:spacing w:line="360" w:lineRule="auto"/>
        <w:rPr>
          <w:rFonts w:ascii="Times New Roman" w:hAnsi="Times New Roman" w:cs="Times New Roman"/>
          <w:sz w:val="24"/>
          <w:szCs w:val="24"/>
        </w:rPr>
      </w:pPr>
      <w:r w:rsidRPr="00A24ED1">
        <w:rPr>
          <w:rFonts w:ascii="Times New Roman" w:hAnsi="Times New Roman" w:cs="Times New Roman"/>
          <w:sz w:val="24"/>
          <w:szCs w:val="24"/>
        </w:rPr>
        <w:t>Conor McNamara, NUIG</w:t>
      </w:r>
    </w:p>
    <w:p w:rsidR="00B555FD" w:rsidRDefault="00D67FDE" w:rsidP="00CE0626">
      <w:pPr>
        <w:pStyle w:val="Heading1"/>
        <w:spacing w:line="360" w:lineRule="auto"/>
      </w:pPr>
      <w:r w:rsidRPr="00D67FDE">
        <w:t>LUNCH</w:t>
      </w:r>
    </w:p>
    <w:p w:rsidR="005D7681" w:rsidRPr="005A3E8F" w:rsidRDefault="0053072E" w:rsidP="00CE0626">
      <w:pPr>
        <w:pStyle w:val="Heading2"/>
        <w:spacing w:line="360" w:lineRule="auto"/>
        <w:rPr>
          <w:color w:val="auto"/>
        </w:rPr>
      </w:pPr>
      <w:r w:rsidRPr="005A3E8F">
        <w:rPr>
          <w:color w:val="auto"/>
        </w:rPr>
        <w:t>Session 3</w:t>
      </w:r>
      <w:r w:rsidR="00D67FDE" w:rsidRPr="005A3E8F">
        <w:rPr>
          <w:color w:val="auto"/>
        </w:rPr>
        <w:tab/>
        <w:t xml:space="preserve">Venue: </w:t>
      </w:r>
      <w:proofErr w:type="spellStart"/>
      <w:r w:rsidR="00D67FDE" w:rsidRPr="005A3E8F">
        <w:rPr>
          <w:color w:val="auto"/>
        </w:rPr>
        <w:t>Aula</w:t>
      </w:r>
      <w:proofErr w:type="spellEnd"/>
      <w:r w:rsidR="00D67FDE" w:rsidRPr="005A3E8F">
        <w:rPr>
          <w:color w:val="auto"/>
        </w:rPr>
        <w:t xml:space="preserve"> Maxima</w:t>
      </w:r>
      <w:r w:rsidR="00002DD0" w:rsidRPr="005A3E8F">
        <w:rPr>
          <w:color w:val="auto"/>
        </w:rPr>
        <w:t xml:space="preserve">: </w:t>
      </w:r>
      <w:r w:rsidR="00D67FDE" w:rsidRPr="005A3E8F">
        <w:rPr>
          <w:color w:val="auto"/>
        </w:rPr>
        <w:t>2</w:t>
      </w:r>
      <w:r w:rsidR="006A0256" w:rsidRPr="005A3E8F">
        <w:rPr>
          <w:color w:val="auto"/>
        </w:rPr>
        <w:t>.3</w:t>
      </w:r>
      <w:r w:rsidR="001D3D77" w:rsidRPr="005A3E8F">
        <w:rPr>
          <w:color w:val="auto"/>
        </w:rPr>
        <w:t>0</w:t>
      </w:r>
      <w:r w:rsidR="00002DD0" w:rsidRPr="005A3E8F">
        <w:rPr>
          <w:color w:val="auto"/>
        </w:rPr>
        <w:t xml:space="preserve"> pm – 4.0</w:t>
      </w:r>
      <w:r w:rsidR="00D67FDE" w:rsidRPr="005A3E8F">
        <w:rPr>
          <w:color w:val="auto"/>
        </w:rPr>
        <w:t>0 pm</w:t>
      </w:r>
    </w:p>
    <w:p w:rsidR="005A3E8F" w:rsidRPr="00CE0626" w:rsidRDefault="00D67FDE" w:rsidP="00CE0626">
      <w:pPr>
        <w:pStyle w:val="Heading2"/>
        <w:spacing w:line="360" w:lineRule="auto"/>
        <w:rPr>
          <w:color w:val="auto"/>
        </w:rPr>
      </w:pPr>
      <w:r w:rsidRPr="005A3E8F">
        <w:rPr>
          <w:color w:val="auto"/>
        </w:rPr>
        <w:tab/>
      </w:r>
      <w:r w:rsidRPr="005A3E8F">
        <w:rPr>
          <w:color w:val="auto"/>
        </w:rPr>
        <w:tab/>
      </w:r>
      <w:r w:rsidR="0067203C" w:rsidRPr="005A3E8F">
        <w:rPr>
          <w:color w:val="auto"/>
        </w:rPr>
        <w:t>Ref</w:t>
      </w:r>
      <w:r w:rsidR="00B62EC2" w:rsidRPr="005A3E8F">
        <w:rPr>
          <w:color w:val="auto"/>
        </w:rPr>
        <w:t>lections on War &amp; Revolution IV</w:t>
      </w:r>
    </w:p>
    <w:p w:rsidR="00B13D63" w:rsidRPr="0053072E" w:rsidRDefault="00FB36DB" w:rsidP="00CE0626">
      <w:pPr>
        <w:pStyle w:val="ListParagraph"/>
        <w:numPr>
          <w:ilvl w:val="0"/>
          <w:numId w:val="4"/>
        </w:numPr>
        <w:spacing w:line="360" w:lineRule="auto"/>
        <w:rPr>
          <w:rFonts w:ascii="Times New Roman" w:hAnsi="Times New Roman" w:cs="Times New Roman"/>
          <w:sz w:val="24"/>
          <w:szCs w:val="24"/>
        </w:rPr>
      </w:pPr>
      <w:r w:rsidRPr="0053072E">
        <w:rPr>
          <w:rFonts w:ascii="Times New Roman" w:hAnsi="Times New Roman" w:cs="Times New Roman"/>
          <w:sz w:val="24"/>
          <w:szCs w:val="24"/>
        </w:rPr>
        <w:t>The Irish Language and Revolution in Galway</w:t>
      </w:r>
      <w:r w:rsidR="00403D68">
        <w:rPr>
          <w:rFonts w:ascii="Times New Roman" w:hAnsi="Times New Roman" w:cs="Times New Roman"/>
          <w:sz w:val="24"/>
          <w:szCs w:val="24"/>
        </w:rPr>
        <w:t xml:space="preserve"> -</w:t>
      </w:r>
      <w:r w:rsidR="00D22600">
        <w:rPr>
          <w:rFonts w:ascii="Times New Roman" w:hAnsi="Times New Roman" w:cs="Times New Roman"/>
          <w:sz w:val="24"/>
          <w:szCs w:val="24"/>
        </w:rPr>
        <w:t xml:space="preserve"> Some O</w:t>
      </w:r>
      <w:r w:rsidR="00A24ED1" w:rsidRPr="0053072E">
        <w:rPr>
          <w:rFonts w:ascii="Times New Roman" w:hAnsi="Times New Roman" w:cs="Times New Roman"/>
          <w:sz w:val="24"/>
          <w:szCs w:val="24"/>
        </w:rPr>
        <w:t>bservations</w:t>
      </w:r>
      <w:r w:rsidRPr="0053072E">
        <w:rPr>
          <w:rFonts w:ascii="Times New Roman" w:hAnsi="Times New Roman" w:cs="Times New Roman"/>
          <w:sz w:val="24"/>
          <w:szCs w:val="24"/>
        </w:rPr>
        <w:t xml:space="preserve">: </w:t>
      </w:r>
      <w:r w:rsidR="00704851" w:rsidRPr="00704851">
        <w:rPr>
          <w:rFonts w:ascii="Times New Roman" w:hAnsi="Times New Roman" w:cs="Times New Roman"/>
          <w:sz w:val="24"/>
          <w:szCs w:val="24"/>
        </w:rPr>
        <w:t xml:space="preserve">Cormac Ó </w:t>
      </w:r>
      <w:proofErr w:type="spellStart"/>
      <w:r w:rsidR="00704851" w:rsidRPr="00704851">
        <w:rPr>
          <w:rFonts w:ascii="Times New Roman" w:hAnsi="Times New Roman" w:cs="Times New Roman"/>
          <w:sz w:val="24"/>
          <w:szCs w:val="24"/>
        </w:rPr>
        <w:t>Comhraí</w:t>
      </w:r>
      <w:proofErr w:type="spellEnd"/>
      <w:r w:rsidR="00704851" w:rsidRPr="00704851">
        <w:rPr>
          <w:rFonts w:ascii="Times New Roman" w:hAnsi="Times New Roman" w:cs="Times New Roman"/>
          <w:sz w:val="24"/>
          <w:szCs w:val="24"/>
        </w:rPr>
        <w:t xml:space="preserve"> </w:t>
      </w:r>
      <w:r w:rsidRPr="0053072E">
        <w:rPr>
          <w:rFonts w:ascii="Times New Roman" w:hAnsi="Times New Roman" w:cs="Times New Roman"/>
          <w:sz w:val="24"/>
          <w:szCs w:val="24"/>
        </w:rPr>
        <w:t>(</w:t>
      </w:r>
      <w:r w:rsidR="00002993" w:rsidRPr="0053072E">
        <w:rPr>
          <w:rFonts w:ascii="Times New Roman" w:hAnsi="Times New Roman" w:cs="Times New Roman"/>
          <w:sz w:val="24"/>
          <w:szCs w:val="24"/>
        </w:rPr>
        <w:t>H</w:t>
      </w:r>
      <w:r w:rsidRPr="0053072E">
        <w:rPr>
          <w:rFonts w:ascii="Times New Roman" w:hAnsi="Times New Roman" w:cs="Times New Roman"/>
          <w:sz w:val="24"/>
          <w:szCs w:val="24"/>
        </w:rPr>
        <w:t>istorian)</w:t>
      </w:r>
    </w:p>
    <w:p w:rsidR="00002993" w:rsidRPr="0053072E" w:rsidRDefault="00403D68" w:rsidP="00CE0626">
      <w:pPr>
        <w:pStyle w:val="ListParagraph"/>
        <w:numPr>
          <w:ilvl w:val="0"/>
          <w:numId w:val="4"/>
        </w:numPr>
        <w:spacing w:line="360" w:lineRule="auto"/>
        <w:rPr>
          <w:rFonts w:ascii="Times New Roman" w:hAnsi="Times New Roman" w:cs="Times New Roman"/>
          <w:sz w:val="24"/>
          <w:szCs w:val="24"/>
        </w:rPr>
      </w:pPr>
      <w:proofErr w:type="spellStart"/>
      <w:r w:rsidRPr="00403D68">
        <w:rPr>
          <w:rFonts w:ascii="Times New Roman" w:hAnsi="Times New Roman" w:cs="Times New Roman"/>
          <w:sz w:val="24"/>
          <w:szCs w:val="24"/>
        </w:rPr>
        <w:t>Coinleach</w:t>
      </w:r>
      <w:proofErr w:type="spellEnd"/>
      <w:r w:rsidRPr="00403D68">
        <w:rPr>
          <w:rFonts w:ascii="Times New Roman" w:hAnsi="Times New Roman" w:cs="Times New Roman"/>
          <w:sz w:val="24"/>
          <w:szCs w:val="24"/>
        </w:rPr>
        <w:t xml:space="preserve"> </w:t>
      </w:r>
      <w:proofErr w:type="spellStart"/>
      <w:r w:rsidRPr="00403D68">
        <w:rPr>
          <w:rFonts w:ascii="Times New Roman" w:hAnsi="Times New Roman" w:cs="Times New Roman"/>
          <w:sz w:val="24"/>
          <w:szCs w:val="24"/>
        </w:rPr>
        <w:t>Glas</w:t>
      </w:r>
      <w:proofErr w:type="spellEnd"/>
      <w:r w:rsidRPr="00403D68">
        <w:rPr>
          <w:rFonts w:ascii="Times New Roman" w:hAnsi="Times New Roman" w:cs="Times New Roman"/>
          <w:sz w:val="24"/>
          <w:szCs w:val="24"/>
        </w:rPr>
        <w:t xml:space="preserve"> an </w:t>
      </w:r>
      <w:proofErr w:type="spellStart"/>
      <w:r w:rsidRPr="00403D68">
        <w:rPr>
          <w:rFonts w:ascii="Times New Roman" w:hAnsi="Times New Roman" w:cs="Times New Roman"/>
          <w:sz w:val="24"/>
          <w:szCs w:val="24"/>
        </w:rPr>
        <w:t>Fhómhair</w:t>
      </w:r>
      <w:proofErr w:type="spellEnd"/>
      <w:r w:rsidRPr="00403D68">
        <w:rPr>
          <w:rFonts w:ascii="Times New Roman" w:hAnsi="Times New Roman" w:cs="Times New Roman"/>
          <w:sz w:val="24"/>
          <w:szCs w:val="24"/>
        </w:rPr>
        <w:t xml:space="preserve">: The </w:t>
      </w:r>
      <w:r w:rsidR="00156F20">
        <w:rPr>
          <w:rFonts w:ascii="Times New Roman" w:hAnsi="Times New Roman" w:cs="Times New Roman"/>
          <w:sz w:val="24"/>
          <w:szCs w:val="24"/>
        </w:rPr>
        <w:t>'Revol</w:t>
      </w:r>
      <w:r w:rsidR="00CE0626">
        <w:rPr>
          <w:rFonts w:ascii="Times New Roman" w:hAnsi="Times New Roman" w:cs="Times New Roman"/>
          <w:sz w:val="24"/>
          <w:szCs w:val="24"/>
        </w:rPr>
        <w:t>utionary Generation' and other G</w:t>
      </w:r>
      <w:r w:rsidRPr="00403D68">
        <w:rPr>
          <w:rFonts w:ascii="Times New Roman" w:hAnsi="Times New Roman" w:cs="Times New Roman"/>
          <w:sz w:val="24"/>
          <w:szCs w:val="24"/>
        </w:rPr>
        <w:t>enerations in the West of Ireland</w:t>
      </w:r>
      <w:r>
        <w:rPr>
          <w:rFonts w:ascii="Times New Roman" w:hAnsi="Times New Roman" w:cs="Times New Roman"/>
          <w:sz w:val="24"/>
          <w:szCs w:val="24"/>
        </w:rPr>
        <w:t xml:space="preserve">: </w:t>
      </w:r>
      <w:proofErr w:type="spellStart"/>
      <w:r w:rsidR="00704851" w:rsidRPr="00704851">
        <w:rPr>
          <w:rFonts w:ascii="Times New Roman" w:hAnsi="Times New Roman" w:cs="Times New Roman"/>
          <w:sz w:val="24"/>
          <w:szCs w:val="24"/>
        </w:rPr>
        <w:t>Breandan</w:t>
      </w:r>
      <w:proofErr w:type="spellEnd"/>
      <w:r w:rsidR="00704851" w:rsidRPr="00704851">
        <w:rPr>
          <w:rFonts w:ascii="Times New Roman" w:hAnsi="Times New Roman" w:cs="Times New Roman"/>
          <w:sz w:val="24"/>
          <w:szCs w:val="24"/>
        </w:rPr>
        <w:t xml:space="preserve"> Mac </w:t>
      </w:r>
      <w:proofErr w:type="spellStart"/>
      <w:r w:rsidR="00704851" w:rsidRPr="00704851">
        <w:rPr>
          <w:rFonts w:ascii="Times New Roman" w:hAnsi="Times New Roman" w:cs="Times New Roman"/>
          <w:sz w:val="24"/>
          <w:szCs w:val="24"/>
        </w:rPr>
        <w:t>Suibhne</w:t>
      </w:r>
      <w:proofErr w:type="spellEnd"/>
      <w:r w:rsidR="00704851" w:rsidRPr="00704851">
        <w:rPr>
          <w:rFonts w:ascii="Times New Roman" w:hAnsi="Times New Roman" w:cs="Times New Roman"/>
          <w:sz w:val="24"/>
          <w:szCs w:val="24"/>
        </w:rPr>
        <w:t xml:space="preserve"> </w:t>
      </w:r>
      <w:r w:rsidR="00002993" w:rsidRPr="0053072E">
        <w:rPr>
          <w:rFonts w:ascii="Times New Roman" w:hAnsi="Times New Roman" w:cs="Times New Roman"/>
          <w:sz w:val="24"/>
          <w:szCs w:val="24"/>
        </w:rPr>
        <w:t>(Centenary College)</w:t>
      </w:r>
    </w:p>
    <w:p w:rsidR="00C7698E" w:rsidRPr="006A0256" w:rsidRDefault="00156F20" w:rsidP="00CE0626">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A </w:t>
      </w:r>
      <w:proofErr w:type="spellStart"/>
      <w:r w:rsidR="00CE0626">
        <w:rPr>
          <w:rFonts w:ascii="Times New Roman" w:hAnsi="Times New Roman" w:cs="Times New Roman"/>
          <w:sz w:val="24"/>
          <w:szCs w:val="24"/>
        </w:rPr>
        <w:t>Craughwell</w:t>
      </w:r>
      <w:proofErr w:type="spellEnd"/>
      <w:r w:rsidR="00CE0626">
        <w:rPr>
          <w:rFonts w:ascii="Times New Roman" w:hAnsi="Times New Roman" w:cs="Times New Roman"/>
          <w:sz w:val="24"/>
          <w:szCs w:val="24"/>
        </w:rPr>
        <w:t xml:space="preserve"> Woman’s R</w:t>
      </w:r>
      <w:r w:rsidR="0053072E">
        <w:rPr>
          <w:rFonts w:ascii="Times New Roman" w:hAnsi="Times New Roman" w:cs="Times New Roman"/>
          <w:sz w:val="24"/>
          <w:szCs w:val="24"/>
        </w:rPr>
        <w:t>ebellion:</w:t>
      </w:r>
      <w:r w:rsidR="0053072E" w:rsidRPr="00943FF9">
        <w:rPr>
          <w:rFonts w:ascii="Times New Roman" w:hAnsi="Times New Roman" w:cs="Times New Roman"/>
          <w:sz w:val="24"/>
          <w:szCs w:val="24"/>
        </w:rPr>
        <w:t xml:space="preserve"> </w:t>
      </w:r>
      <w:r w:rsidR="0053072E">
        <w:rPr>
          <w:rFonts w:ascii="Times New Roman" w:hAnsi="Times New Roman" w:cs="Times New Roman"/>
          <w:sz w:val="24"/>
          <w:szCs w:val="24"/>
        </w:rPr>
        <w:t xml:space="preserve">John Cunningham (NUIG) </w:t>
      </w:r>
    </w:p>
    <w:sectPr w:rsidR="00C7698E" w:rsidRPr="006A0256" w:rsidSect="00C1308D">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2D4" w:rsidRDefault="002242D4" w:rsidP="005B533D">
      <w:pPr>
        <w:spacing w:after="0" w:line="240" w:lineRule="auto"/>
      </w:pPr>
      <w:r>
        <w:separator/>
      </w:r>
    </w:p>
  </w:endnote>
  <w:endnote w:type="continuationSeparator" w:id="0">
    <w:p w:rsidR="002242D4" w:rsidRDefault="002242D4" w:rsidP="005B53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08D" w:rsidRDefault="00C130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08D" w:rsidRDefault="00C130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08D" w:rsidRDefault="00C130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2D4" w:rsidRDefault="002242D4" w:rsidP="005B533D">
      <w:pPr>
        <w:spacing w:after="0" w:line="240" w:lineRule="auto"/>
      </w:pPr>
      <w:r>
        <w:separator/>
      </w:r>
    </w:p>
  </w:footnote>
  <w:footnote w:type="continuationSeparator" w:id="0">
    <w:p w:rsidR="002242D4" w:rsidRDefault="002242D4" w:rsidP="005B53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08D" w:rsidRDefault="00C130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33D" w:rsidRDefault="005B53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08D" w:rsidRDefault="00C130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210D8"/>
    <w:multiLevelType w:val="hybridMultilevel"/>
    <w:tmpl w:val="6DB667C0"/>
    <w:lvl w:ilvl="0" w:tplc="1809000B">
      <w:start w:val="1"/>
      <w:numFmt w:val="bullet"/>
      <w:lvlText w:val=""/>
      <w:lvlJc w:val="left"/>
      <w:pPr>
        <w:ind w:left="2160" w:hanging="360"/>
      </w:pPr>
      <w:rPr>
        <w:rFonts w:ascii="Wingdings" w:hAnsi="Wingdings" w:hint="default"/>
      </w:rPr>
    </w:lvl>
    <w:lvl w:ilvl="1" w:tplc="18090003" w:tentative="1">
      <w:start w:val="1"/>
      <w:numFmt w:val="bullet"/>
      <w:lvlText w:val="o"/>
      <w:lvlJc w:val="left"/>
      <w:pPr>
        <w:ind w:left="2880" w:hanging="360"/>
      </w:pPr>
      <w:rPr>
        <w:rFonts w:ascii="Courier New" w:hAnsi="Courier New" w:cs="Courier New" w:hint="default"/>
      </w:rPr>
    </w:lvl>
    <w:lvl w:ilvl="2" w:tplc="18090005">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1">
    <w:nsid w:val="08066E10"/>
    <w:multiLevelType w:val="hybridMultilevel"/>
    <w:tmpl w:val="78140C3A"/>
    <w:lvl w:ilvl="0" w:tplc="1809000B">
      <w:start w:val="1"/>
      <w:numFmt w:val="bullet"/>
      <w:lvlText w:val=""/>
      <w:lvlJc w:val="left"/>
      <w:pPr>
        <w:ind w:left="2160" w:hanging="360"/>
      </w:pPr>
      <w:rPr>
        <w:rFonts w:ascii="Wingdings" w:hAnsi="Wingdings"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2">
    <w:nsid w:val="120E5C95"/>
    <w:multiLevelType w:val="hybridMultilevel"/>
    <w:tmpl w:val="2B804C1C"/>
    <w:lvl w:ilvl="0" w:tplc="1809000B">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B">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24603786"/>
    <w:multiLevelType w:val="hybridMultilevel"/>
    <w:tmpl w:val="BB4831CC"/>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4">
    <w:nsid w:val="251971A6"/>
    <w:multiLevelType w:val="hybridMultilevel"/>
    <w:tmpl w:val="D0ACE996"/>
    <w:lvl w:ilvl="0" w:tplc="1809000B">
      <w:start w:val="1"/>
      <w:numFmt w:val="bullet"/>
      <w:lvlText w:val=""/>
      <w:lvlJc w:val="left"/>
      <w:pPr>
        <w:ind w:left="2160" w:hanging="360"/>
      </w:pPr>
      <w:rPr>
        <w:rFonts w:ascii="Wingdings" w:hAnsi="Wingdings"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5">
    <w:nsid w:val="27F40472"/>
    <w:multiLevelType w:val="hybridMultilevel"/>
    <w:tmpl w:val="7F740DF8"/>
    <w:lvl w:ilvl="0" w:tplc="1809000B">
      <w:start w:val="1"/>
      <w:numFmt w:val="bullet"/>
      <w:lvlText w:val=""/>
      <w:lvlJc w:val="left"/>
      <w:pPr>
        <w:ind w:left="2160" w:hanging="360"/>
      </w:pPr>
      <w:rPr>
        <w:rFonts w:ascii="Wingdings" w:hAnsi="Wingdings"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6">
    <w:nsid w:val="29C23DFF"/>
    <w:multiLevelType w:val="hybridMultilevel"/>
    <w:tmpl w:val="50DC721C"/>
    <w:lvl w:ilvl="0" w:tplc="1809000B">
      <w:start w:val="1"/>
      <w:numFmt w:val="bullet"/>
      <w:lvlText w:val=""/>
      <w:lvlJc w:val="left"/>
      <w:pPr>
        <w:ind w:left="2160" w:hanging="360"/>
      </w:pPr>
      <w:rPr>
        <w:rFonts w:ascii="Wingdings" w:hAnsi="Wingdings"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7">
    <w:nsid w:val="3BF733FD"/>
    <w:multiLevelType w:val="hybridMultilevel"/>
    <w:tmpl w:val="6C86DD0A"/>
    <w:lvl w:ilvl="0" w:tplc="1809000B">
      <w:start w:val="1"/>
      <w:numFmt w:val="bullet"/>
      <w:lvlText w:val=""/>
      <w:lvlJc w:val="left"/>
      <w:pPr>
        <w:ind w:left="2880" w:hanging="360"/>
      </w:pPr>
      <w:rPr>
        <w:rFonts w:ascii="Wingdings" w:hAnsi="Wingdings" w:hint="default"/>
      </w:rPr>
    </w:lvl>
    <w:lvl w:ilvl="1" w:tplc="18090003" w:tentative="1">
      <w:start w:val="1"/>
      <w:numFmt w:val="bullet"/>
      <w:lvlText w:val="o"/>
      <w:lvlJc w:val="left"/>
      <w:pPr>
        <w:ind w:left="3600" w:hanging="360"/>
      </w:pPr>
      <w:rPr>
        <w:rFonts w:ascii="Courier New" w:hAnsi="Courier New" w:cs="Courier New" w:hint="default"/>
      </w:rPr>
    </w:lvl>
    <w:lvl w:ilvl="2" w:tplc="18090005" w:tentative="1">
      <w:start w:val="1"/>
      <w:numFmt w:val="bullet"/>
      <w:lvlText w:val=""/>
      <w:lvlJc w:val="left"/>
      <w:pPr>
        <w:ind w:left="4320" w:hanging="360"/>
      </w:pPr>
      <w:rPr>
        <w:rFonts w:ascii="Wingdings" w:hAnsi="Wingdings" w:hint="default"/>
      </w:rPr>
    </w:lvl>
    <w:lvl w:ilvl="3" w:tplc="18090001" w:tentative="1">
      <w:start w:val="1"/>
      <w:numFmt w:val="bullet"/>
      <w:lvlText w:val=""/>
      <w:lvlJc w:val="left"/>
      <w:pPr>
        <w:ind w:left="5040" w:hanging="360"/>
      </w:pPr>
      <w:rPr>
        <w:rFonts w:ascii="Symbol" w:hAnsi="Symbol" w:hint="default"/>
      </w:rPr>
    </w:lvl>
    <w:lvl w:ilvl="4" w:tplc="18090003" w:tentative="1">
      <w:start w:val="1"/>
      <w:numFmt w:val="bullet"/>
      <w:lvlText w:val="o"/>
      <w:lvlJc w:val="left"/>
      <w:pPr>
        <w:ind w:left="5760" w:hanging="360"/>
      </w:pPr>
      <w:rPr>
        <w:rFonts w:ascii="Courier New" w:hAnsi="Courier New" w:cs="Courier New" w:hint="default"/>
      </w:rPr>
    </w:lvl>
    <w:lvl w:ilvl="5" w:tplc="18090005" w:tentative="1">
      <w:start w:val="1"/>
      <w:numFmt w:val="bullet"/>
      <w:lvlText w:val=""/>
      <w:lvlJc w:val="left"/>
      <w:pPr>
        <w:ind w:left="6480" w:hanging="360"/>
      </w:pPr>
      <w:rPr>
        <w:rFonts w:ascii="Wingdings" w:hAnsi="Wingdings" w:hint="default"/>
      </w:rPr>
    </w:lvl>
    <w:lvl w:ilvl="6" w:tplc="18090001" w:tentative="1">
      <w:start w:val="1"/>
      <w:numFmt w:val="bullet"/>
      <w:lvlText w:val=""/>
      <w:lvlJc w:val="left"/>
      <w:pPr>
        <w:ind w:left="7200" w:hanging="360"/>
      </w:pPr>
      <w:rPr>
        <w:rFonts w:ascii="Symbol" w:hAnsi="Symbol" w:hint="default"/>
      </w:rPr>
    </w:lvl>
    <w:lvl w:ilvl="7" w:tplc="18090003" w:tentative="1">
      <w:start w:val="1"/>
      <w:numFmt w:val="bullet"/>
      <w:lvlText w:val="o"/>
      <w:lvlJc w:val="left"/>
      <w:pPr>
        <w:ind w:left="7920" w:hanging="360"/>
      </w:pPr>
      <w:rPr>
        <w:rFonts w:ascii="Courier New" w:hAnsi="Courier New" w:cs="Courier New" w:hint="default"/>
      </w:rPr>
    </w:lvl>
    <w:lvl w:ilvl="8" w:tplc="18090005" w:tentative="1">
      <w:start w:val="1"/>
      <w:numFmt w:val="bullet"/>
      <w:lvlText w:val=""/>
      <w:lvlJc w:val="left"/>
      <w:pPr>
        <w:ind w:left="8640" w:hanging="360"/>
      </w:pPr>
      <w:rPr>
        <w:rFonts w:ascii="Wingdings" w:hAnsi="Wingdings" w:hint="default"/>
      </w:rPr>
    </w:lvl>
  </w:abstractNum>
  <w:abstractNum w:abstractNumId="8">
    <w:nsid w:val="696064B8"/>
    <w:multiLevelType w:val="hybridMultilevel"/>
    <w:tmpl w:val="4E1281F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6F636848"/>
    <w:multiLevelType w:val="hybridMultilevel"/>
    <w:tmpl w:val="BDFAD13E"/>
    <w:lvl w:ilvl="0" w:tplc="1809000B">
      <w:start w:val="1"/>
      <w:numFmt w:val="bullet"/>
      <w:lvlText w:val=""/>
      <w:lvlJc w:val="left"/>
      <w:pPr>
        <w:ind w:left="2160" w:hanging="360"/>
      </w:pPr>
      <w:rPr>
        <w:rFonts w:ascii="Wingdings" w:hAnsi="Wingdings"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10">
    <w:nsid w:val="70B06D28"/>
    <w:multiLevelType w:val="hybridMultilevel"/>
    <w:tmpl w:val="C0620986"/>
    <w:lvl w:ilvl="0" w:tplc="1809000B">
      <w:start w:val="1"/>
      <w:numFmt w:val="bullet"/>
      <w:lvlText w:val=""/>
      <w:lvlJc w:val="left"/>
      <w:pPr>
        <w:ind w:left="2160" w:hanging="360"/>
      </w:pPr>
      <w:rPr>
        <w:rFonts w:ascii="Wingdings" w:hAnsi="Wingdings"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11">
    <w:nsid w:val="79AC06F8"/>
    <w:multiLevelType w:val="hybridMultilevel"/>
    <w:tmpl w:val="06B0FEFA"/>
    <w:lvl w:ilvl="0" w:tplc="1809000B">
      <w:start w:val="1"/>
      <w:numFmt w:val="bullet"/>
      <w:lvlText w:val=""/>
      <w:lvlJc w:val="left"/>
      <w:pPr>
        <w:ind w:left="2160" w:hanging="360"/>
      </w:pPr>
      <w:rPr>
        <w:rFonts w:ascii="Wingdings" w:hAnsi="Wingdings"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8"/>
  </w:num>
  <w:num w:numId="6">
    <w:abstractNumId w:val="2"/>
  </w:num>
  <w:num w:numId="7">
    <w:abstractNumId w:val="7"/>
  </w:num>
  <w:num w:numId="8">
    <w:abstractNumId w:val="1"/>
  </w:num>
  <w:num w:numId="9">
    <w:abstractNumId w:val="10"/>
  </w:num>
  <w:num w:numId="10">
    <w:abstractNumId w:val="11"/>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o:colormru v:ext="edit" colors="#ff9,#9cf,#cf9"/>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754"/>
    <w:rsid w:val="00002993"/>
    <w:rsid w:val="00002DD0"/>
    <w:rsid w:val="00007D66"/>
    <w:rsid w:val="00041A12"/>
    <w:rsid w:val="00076A4B"/>
    <w:rsid w:val="0009136A"/>
    <w:rsid w:val="00126122"/>
    <w:rsid w:val="0015622D"/>
    <w:rsid w:val="00156F20"/>
    <w:rsid w:val="00163EF0"/>
    <w:rsid w:val="001664E7"/>
    <w:rsid w:val="00187AA8"/>
    <w:rsid w:val="001961ED"/>
    <w:rsid w:val="001D3D77"/>
    <w:rsid w:val="001E2B74"/>
    <w:rsid w:val="001E54B7"/>
    <w:rsid w:val="001E7118"/>
    <w:rsid w:val="001F3AA4"/>
    <w:rsid w:val="002057E3"/>
    <w:rsid w:val="00216C98"/>
    <w:rsid w:val="002242D4"/>
    <w:rsid w:val="00242EB1"/>
    <w:rsid w:val="0026630F"/>
    <w:rsid w:val="002C73EC"/>
    <w:rsid w:val="002D4D09"/>
    <w:rsid w:val="002E5F03"/>
    <w:rsid w:val="002E699B"/>
    <w:rsid w:val="0030117D"/>
    <w:rsid w:val="00315BAA"/>
    <w:rsid w:val="00346250"/>
    <w:rsid w:val="00374CE4"/>
    <w:rsid w:val="00384A4A"/>
    <w:rsid w:val="003A6452"/>
    <w:rsid w:val="003B546D"/>
    <w:rsid w:val="003C1BA0"/>
    <w:rsid w:val="003D121C"/>
    <w:rsid w:val="003E653D"/>
    <w:rsid w:val="003F7F14"/>
    <w:rsid w:val="00403D68"/>
    <w:rsid w:val="004102D0"/>
    <w:rsid w:val="00433A17"/>
    <w:rsid w:val="00443CC8"/>
    <w:rsid w:val="00445BA8"/>
    <w:rsid w:val="004500F5"/>
    <w:rsid w:val="00464BF6"/>
    <w:rsid w:val="004652AE"/>
    <w:rsid w:val="004A5560"/>
    <w:rsid w:val="004C3E82"/>
    <w:rsid w:val="004F6193"/>
    <w:rsid w:val="005179B8"/>
    <w:rsid w:val="00526DCC"/>
    <w:rsid w:val="0053072E"/>
    <w:rsid w:val="00540474"/>
    <w:rsid w:val="005603D7"/>
    <w:rsid w:val="005A3E8F"/>
    <w:rsid w:val="005A6884"/>
    <w:rsid w:val="005B533D"/>
    <w:rsid w:val="005C430F"/>
    <w:rsid w:val="005D15E4"/>
    <w:rsid w:val="005D7681"/>
    <w:rsid w:val="0060565F"/>
    <w:rsid w:val="00632AEE"/>
    <w:rsid w:val="00635D69"/>
    <w:rsid w:val="00636B54"/>
    <w:rsid w:val="00637354"/>
    <w:rsid w:val="00640019"/>
    <w:rsid w:val="0064242F"/>
    <w:rsid w:val="0065666D"/>
    <w:rsid w:val="00660026"/>
    <w:rsid w:val="00660139"/>
    <w:rsid w:val="0067203C"/>
    <w:rsid w:val="00676EBE"/>
    <w:rsid w:val="0069437F"/>
    <w:rsid w:val="006A0256"/>
    <w:rsid w:val="006D19FB"/>
    <w:rsid w:val="006F5FBA"/>
    <w:rsid w:val="00704851"/>
    <w:rsid w:val="00707719"/>
    <w:rsid w:val="00714A68"/>
    <w:rsid w:val="0071771B"/>
    <w:rsid w:val="00725050"/>
    <w:rsid w:val="007254BF"/>
    <w:rsid w:val="00736F07"/>
    <w:rsid w:val="007666EA"/>
    <w:rsid w:val="00794E85"/>
    <w:rsid w:val="007A3B28"/>
    <w:rsid w:val="007C5509"/>
    <w:rsid w:val="007E3339"/>
    <w:rsid w:val="007F2FF2"/>
    <w:rsid w:val="007F3FE8"/>
    <w:rsid w:val="007F5078"/>
    <w:rsid w:val="00841490"/>
    <w:rsid w:val="008623E7"/>
    <w:rsid w:val="008C0C93"/>
    <w:rsid w:val="008D646E"/>
    <w:rsid w:val="008D682A"/>
    <w:rsid w:val="008E142C"/>
    <w:rsid w:val="008F17FC"/>
    <w:rsid w:val="009163AB"/>
    <w:rsid w:val="00932990"/>
    <w:rsid w:val="00943FF9"/>
    <w:rsid w:val="00987DAD"/>
    <w:rsid w:val="009A46EF"/>
    <w:rsid w:val="009E4BE8"/>
    <w:rsid w:val="00A00F63"/>
    <w:rsid w:val="00A01DCD"/>
    <w:rsid w:val="00A24ED1"/>
    <w:rsid w:val="00A55301"/>
    <w:rsid w:val="00A628CA"/>
    <w:rsid w:val="00A767F9"/>
    <w:rsid w:val="00A84F8A"/>
    <w:rsid w:val="00A96989"/>
    <w:rsid w:val="00AA46DF"/>
    <w:rsid w:val="00AA4B04"/>
    <w:rsid w:val="00AA76C6"/>
    <w:rsid w:val="00AB25D6"/>
    <w:rsid w:val="00AB5754"/>
    <w:rsid w:val="00AD79A6"/>
    <w:rsid w:val="00B13D63"/>
    <w:rsid w:val="00B16C67"/>
    <w:rsid w:val="00B555FD"/>
    <w:rsid w:val="00B576DB"/>
    <w:rsid w:val="00B62EC2"/>
    <w:rsid w:val="00B7767F"/>
    <w:rsid w:val="00B87E98"/>
    <w:rsid w:val="00BC304B"/>
    <w:rsid w:val="00BD28C0"/>
    <w:rsid w:val="00BD7E2A"/>
    <w:rsid w:val="00BE2571"/>
    <w:rsid w:val="00BF57B9"/>
    <w:rsid w:val="00C04EE0"/>
    <w:rsid w:val="00C10B71"/>
    <w:rsid w:val="00C1308D"/>
    <w:rsid w:val="00C26ECC"/>
    <w:rsid w:val="00C677C8"/>
    <w:rsid w:val="00C73E3C"/>
    <w:rsid w:val="00C753FC"/>
    <w:rsid w:val="00C7698E"/>
    <w:rsid w:val="00C87ECF"/>
    <w:rsid w:val="00C96C73"/>
    <w:rsid w:val="00CD1276"/>
    <w:rsid w:val="00CE0626"/>
    <w:rsid w:val="00CF4DC0"/>
    <w:rsid w:val="00D03838"/>
    <w:rsid w:val="00D1634D"/>
    <w:rsid w:val="00D22600"/>
    <w:rsid w:val="00D67FDE"/>
    <w:rsid w:val="00DD302B"/>
    <w:rsid w:val="00E13A0E"/>
    <w:rsid w:val="00E214AD"/>
    <w:rsid w:val="00E5145F"/>
    <w:rsid w:val="00E54716"/>
    <w:rsid w:val="00E57CCE"/>
    <w:rsid w:val="00E66FAB"/>
    <w:rsid w:val="00EA19A3"/>
    <w:rsid w:val="00EB4E99"/>
    <w:rsid w:val="00EC7A11"/>
    <w:rsid w:val="00EF1EEA"/>
    <w:rsid w:val="00EF3E70"/>
    <w:rsid w:val="00F07D95"/>
    <w:rsid w:val="00F6093B"/>
    <w:rsid w:val="00F7090D"/>
    <w:rsid w:val="00F74BCC"/>
    <w:rsid w:val="00FA1EB0"/>
    <w:rsid w:val="00FA6286"/>
    <w:rsid w:val="00FB3433"/>
    <w:rsid w:val="00FB36DB"/>
    <w:rsid w:val="00FD452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9,#9cf,#c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261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61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437F"/>
    <w:pPr>
      <w:ind w:left="720"/>
      <w:contextualSpacing/>
    </w:pPr>
  </w:style>
  <w:style w:type="paragraph" w:styleId="Header">
    <w:name w:val="header"/>
    <w:basedOn w:val="Normal"/>
    <w:link w:val="HeaderChar"/>
    <w:uiPriority w:val="99"/>
    <w:unhideWhenUsed/>
    <w:rsid w:val="005B53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533D"/>
  </w:style>
  <w:style w:type="paragraph" w:styleId="Footer">
    <w:name w:val="footer"/>
    <w:basedOn w:val="Normal"/>
    <w:link w:val="FooterChar"/>
    <w:uiPriority w:val="99"/>
    <w:semiHidden/>
    <w:unhideWhenUsed/>
    <w:rsid w:val="005B533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B533D"/>
  </w:style>
  <w:style w:type="paragraph" w:styleId="BalloonText">
    <w:name w:val="Balloon Text"/>
    <w:basedOn w:val="Normal"/>
    <w:link w:val="BalloonTextChar"/>
    <w:uiPriority w:val="99"/>
    <w:semiHidden/>
    <w:unhideWhenUsed/>
    <w:rsid w:val="001261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6122"/>
    <w:rPr>
      <w:rFonts w:ascii="Tahoma" w:hAnsi="Tahoma" w:cs="Tahoma"/>
      <w:sz w:val="16"/>
      <w:szCs w:val="16"/>
    </w:rPr>
  </w:style>
  <w:style w:type="character" w:customStyle="1" w:styleId="Heading1Char">
    <w:name w:val="Heading 1 Char"/>
    <w:basedOn w:val="DefaultParagraphFont"/>
    <w:link w:val="Heading1"/>
    <w:uiPriority w:val="9"/>
    <w:rsid w:val="001261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26122"/>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09136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261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61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437F"/>
    <w:pPr>
      <w:ind w:left="720"/>
      <w:contextualSpacing/>
    </w:pPr>
  </w:style>
  <w:style w:type="paragraph" w:styleId="Header">
    <w:name w:val="header"/>
    <w:basedOn w:val="Normal"/>
    <w:link w:val="HeaderChar"/>
    <w:uiPriority w:val="99"/>
    <w:unhideWhenUsed/>
    <w:rsid w:val="005B53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533D"/>
  </w:style>
  <w:style w:type="paragraph" w:styleId="Footer">
    <w:name w:val="footer"/>
    <w:basedOn w:val="Normal"/>
    <w:link w:val="FooterChar"/>
    <w:uiPriority w:val="99"/>
    <w:semiHidden/>
    <w:unhideWhenUsed/>
    <w:rsid w:val="005B533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B533D"/>
  </w:style>
  <w:style w:type="paragraph" w:styleId="BalloonText">
    <w:name w:val="Balloon Text"/>
    <w:basedOn w:val="Normal"/>
    <w:link w:val="BalloonTextChar"/>
    <w:uiPriority w:val="99"/>
    <w:semiHidden/>
    <w:unhideWhenUsed/>
    <w:rsid w:val="001261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6122"/>
    <w:rPr>
      <w:rFonts w:ascii="Tahoma" w:hAnsi="Tahoma" w:cs="Tahoma"/>
      <w:sz w:val="16"/>
      <w:szCs w:val="16"/>
    </w:rPr>
  </w:style>
  <w:style w:type="character" w:customStyle="1" w:styleId="Heading1Char">
    <w:name w:val="Heading 1 Char"/>
    <w:basedOn w:val="DefaultParagraphFont"/>
    <w:link w:val="Heading1"/>
    <w:uiPriority w:val="9"/>
    <w:rsid w:val="001261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26122"/>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0913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tiff"/><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hyperlink" Target="mailto:conor.mcnamara@nuigalway.i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4CE3ED-5510-4294-9FFB-E3AB842CF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481</Words>
  <Characters>2742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NUI Galway</Company>
  <LinksUpToDate>false</LinksUpToDate>
  <CharactersWithSpaces>3217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4321055T</dc:creator>
  <cp:lastModifiedBy>id3</cp:lastModifiedBy>
  <cp:revision>2</cp:revision>
  <cp:lastPrinted>2016-06-23T10:50:00Z</cp:lastPrinted>
  <dcterms:created xsi:type="dcterms:W3CDTF">2016-06-23T15:00:00Z</dcterms:created>
  <dcterms:modified xsi:type="dcterms:W3CDTF">2016-06-23T15:00:00Z</dcterms:modified>
</cp:coreProperties>
</file>