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49" w:type="dxa"/>
        <w:tblInd w:w="-1026" w:type="dxa"/>
        <w:tblLook w:val="0000" w:firstRow="0" w:lastRow="0" w:firstColumn="0" w:lastColumn="0" w:noHBand="0" w:noVBand="0"/>
      </w:tblPr>
      <w:tblGrid>
        <w:gridCol w:w="12"/>
        <w:gridCol w:w="2616"/>
        <w:gridCol w:w="8321"/>
      </w:tblGrid>
      <w:tr w:rsidR="00DE49F2" w:rsidRPr="00DA0B02" w14:paraId="3C5E5305" w14:textId="77777777" w:rsidTr="00A37F1C">
        <w:trPr>
          <w:gridBefore w:val="1"/>
          <w:wBefore w:w="12" w:type="dxa"/>
          <w:trHeight w:val="856"/>
        </w:trPr>
        <w:tc>
          <w:tcPr>
            <w:tcW w:w="2616" w:type="dxa"/>
          </w:tcPr>
          <w:p w14:paraId="248B30FB" w14:textId="77777777" w:rsidR="00DE49F2" w:rsidRPr="00DA0B02" w:rsidRDefault="00DE49F2" w:rsidP="002D569C">
            <w:pPr>
              <w:numPr>
                <w:ilvl w:val="12"/>
                <w:numId w:val="0"/>
              </w:numPr>
              <w:ind w:right="-426"/>
              <w:rPr>
                <w:rFonts w:cs="Arial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50A190A" wp14:editId="0F6F687B">
                  <wp:extent cx="1514475" cy="552450"/>
                  <wp:effectExtent l="0" t="0" r="9525" b="0"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1" w:type="dxa"/>
          </w:tcPr>
          <w:p w14:paraId="0AE2DDA9" w14:textId="77777777" w:rsidR="00DE49F2" w:rsidRPr="0062797C" w:rsidRDefault="00560F46" w:rsidP="002E542F">
            <w:pPr>
              <w:numPr>
                <w:ilvl w:val="12"/>
                <w:numId w:val="0"/>
              </w:numPr>
              <w:ind w:right="-426"/>
              <w:jc w:val="center"/>
              <w:rPr>
                <w:rFonts w:cs="Arial"/>
                <w:sz w:val="12"/>
                <w:szCs w:val="12"/>
              </w:rPr>
            </w:pPr>
            <w:r>
              <w:rPr>
                <w:color w:val="365F91"/>
                <w:sz w:val="32"/>
                <w:szCs w:val="32"/>
              </w:rPr>
              <w:t xml:space="preserve">Pá Saoire Poiblí/Saoire Bhliantúil nár tógadh dóibh siúd atá ag imeacht. </w:t>
            </w:r>
            <w:r>
              <w:rPr>
                <w:color w:val="365F91"/>
              </w:rPr>
              <w:t>Iarratas údaraithe don Oifig Párolla v1.5</w:t>
            </w:r>
          </w:p>
        </w:tc>
      </w:tr>
      <w:tr w:rsidR="00A9396C" w:rsidRPr="007A6243" w14:paraId="05BD2B7A" w14:textId="77777777" w:rsidTr="00A37F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949" w:type="dxa"/>
            <w:gridSpan w:val="3"/>
            <w:shd w:val="clear" w:color="auto" w:fill="auto"/>
          </w:tcPr>
          <w:p w14:paraId="09A3AA41" w14:textId="168E3ADD" w:rsidR="00AF6EAD" w:rsidRDefault="008B4174" w:rsidP="00AF6EAD">
            <w:pPr>
              <w:pStyle w:val="Title"/>
              <w:spacing w:before="80"/>
              <w:jc w:val="left"/>
              <w:rPr>
                <w:rFonts w:cs="Arial"/>
                <w:b w:val="0"/>
                <w:sz w:val="18"/>
                <w:szCs w:val="17"/>
              </w:rPr>
            </w:pPr>
            <w:r>
              <w:rPr>
                <w:b w:val="0"/>
                <w:sz w:val="18"/>
                <w:szCs w:val="17"/>
              </w:rPr>
              <w:t xml:space="preserve">Tá sé tábhachtach dul i gcomhairle le láithreán gréasáin/ceisteanna coitianta Acmhainní Daonna na hOllscoile chun eolas a fháil faoi chineálacha saoire agus faoi theidlíochtaí. Is ar bhainisteoirí líne atá an fhreagracht as asláithreachtaí na bhfostaithe siúd a thuairiscíonn go díreach chucu a bhainistiú, agus áirítear leis sin gach cineál saoire. D’fhéadfadh fostaithe a bhfuil deireadh tagtha lena bhfostaíocht a bheith i dteideal a n-íoctha as saoire nár tógadh, faoi réir ag Polasaí na hOllscoile agus na rialacháin ábhartha. Ba cheart an </w:t>
            </w:r>
            <w:r>
              <w:rPr>
                <w:bCs/>
                <w:sz w:val="18"/>
                <w:szCs w:val="17"/>
              </w:rPr>
              <w:t>FHOIRM SEO</w:t>
            </w:r>
            <w:r>
              <w:rPr>
                <w:b w:val="0"/>
                <w:sz w:val="18"/>
                <w:szCs w:val="17"/>
              </w:rPr>
              <w:t xml:space="preserve"> a úsáid chun an Oifig Párolla a chur ar an eolas maidir le híocaíochtaí ÚDARAITHE atá déanta as saoire bhliantúil nár tógadh nó as teidlíocht ar íocaíocht i ndáil le Laethanta Saoire Poiblí. Is iondúil go bpróiseálfar foirmeacha a fhaightear ar an 1</w:t>
            </w:r>
            <w:r w:rsidR="006F2898">
              <w:rPr>
                <w:b w:val="0"/>
                <w:sz w:val="18"/>
                <w:szCs w:val="17"/>
                <w:lang w:val="en-GB"/>
              </w:rPr>
              <w:t>0</w:t>
            </w:r>
            <w:r>
              <w:rPr>
                <w:b w:val="0"/>
                <w:sz w:val="18"/>
                <w:szCs w:val="17"/>
              </w:rPr>
              <w:t>ú lá den mhí, nó roimhe sin, (seachas mí na Nollag) sa tréimhse phárolla reatha.</w:t>
            </w:r>
          </w:p>
          <w:p w14:paraId="66C7455F" w14:textId="77777777" w:rsidR="00947C5D" w:rsidRPr="00A90EF0" w:rsidRDefault="00AF6EAD" w:rsidP="00AF6EAD">
            <w:pPr>
              <w:pStyle w:val="Title"/>
              <w:spacing w:before="80"/>
              <w:jc w:val="left"/>
              <w:rPr>
                <w:rFonts w:cs="Arial"/>
                <w:b w:val="0"/>
                <w:sz w:val="16"/>
                <w:szCs w:val="17"/>
              </w:rPr>
            </w:pPr>
            <w:r>
              <w:rPr>
                <w:b w:val="0"/>
                <w:sz w:val="18"/>
                <w:szCs w:val="17"/>
              </w:rPr>
              <w:t xml:space="preserve"> </w:t>
            </w:r>
            <w:r>
              <w:rPr>
                <w:sz w:val="20"/>
                <w:szCs w:val="17"/>
              </w:rPr>
              <w:t>Ní mór do bhainisteoirí foirmeacha comhlánaithe a sheoladh trí ríomhphost chuig:</w:t>
            </w:r>
            <w:r>
              <w:rPr>
                <w:b w:val="0"/>
                <w:sz w:val="20"/>
                <w:szCs w:val="17"/>
              </w:rPr>
              <w:t xml:space="preserve"> </w:t>
            </w:r>
            <w:hyperlink r:id="rId9" w:history="1">
              <w:r>
                <w:rPr>
                  <w:rStyle w:val="Hyperlink"/>
                  <w:b w:val="0"/>
                  <w:sz w:val="20"/>
                  <w:szCs w:val="17"/>
                </w:rPr>
                <w:t>payroll@nuigalway.ie</w:t>
              </w:r>
            </w:hyperlink>
          </w:p>
        </w:tc>
      </w:tr>
    </w:tbl>
    <w:p w14:paraId="45399241" w14:textId="77777777" w:rsidR="00A9396C" w:rsidRPr="005F5800" w:rsidRDefault="00A9396C" w:rsidP="00A9396C">
      <w:pPr>
        <w:rPr>
          <w:rFonts w:cs="Arial"/>
          <w:sz w:val="10"/>
        </w:rPr>
      </w:pPr>
    </w:p>
    <w:tbl>
      <w:tblPr>
        <w:tblW w:w="10773" w:type="dxa"/>
        <w:tblInd w:w="-1077" w:type="dxa"/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30"/>
        <w:gridCol w:w="705"/>
        <w:gridCol w:w="709"/>
        <w:gridCol w:w="709"/>
        <w:gridCol w:w="709"/>
        <w:gridCol w:w="709"/>
        <w:gridCol w:w="711"/>
        <w:gridCol w:w="4391"/>
      </w:tblGrid>
      <w:tr w:rsidR="00A9396C" w:rsidRPr="00187FDB" w14:paraId="16308B83" w14:textId="77777777" w:rsidTr="008E4FB1">
        <w:trPr>
          <w:trHeight w:val="31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50"/>
            <w:vAlign w:val="center"/>
          </w:tcPr>
          <w:p w14:paraId="4CACA486" w14:textId="77777777" w:rsidR="00A9396C" w:rsidRPr="00187FDB" w:rsidRDefault="00A9396C" w:rsidP="00716F78">
            <w:pPr>
              <w:rPr>
                <w:rFonts w:cs="Arial"/>
                <w:b/>
                <w:color w:val="FFFFFF"/>
                <w:sz w:val="16"/>
                <w:szCs w:val="18"/>
              </w:rPr>
            </w:pPr>
            <w:r>
              <w:rPr>
                <w:b/>
                <w:color w:val="FFFFFF"/>
                <w:sz w:val="18"/>
                <w:szCs w:val="18"/>
              </w:rPr>
              <w:t>CUID 1 – CRÍOCHNÚ FOSTAÍOCHTA - SONRAÍ AN CHOMHALTA FOIRNE</w:t>
            </w:r>
          </w:p>
        </w:tc>
      </w:tr>
      <w:tr w:rsidR="0080202C" w:rsidRPr="00187FDB" w14:paraId="2B124A8F" w14:textId="77777777" w:rsidTr="00802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40"/>
        </w:trPr>
        <w:tc>
          <w:tcPr>
            <w:tcW w:w="989" w:type="pct"/>
            <w:shd w:val="clear" w:color="auto" w:fill="DBE5F1"/>
            <w:vAlign w:val="center"/>
          </w:tcPr>
          <w:p w14:paraId="5F64EA78" w14:textId="77777777" w:rsidR="008E30A8" w:rsidRPr="00187FDB" w:rsidRDefault="008E30A8" w:rsidP="002C7494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Uimhir Phárolla Foirne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3D83DB2E" w14:textId="77777777" w:rsidR="008E30A8" w:rsidRPr="00FB4FF2" w:rsidRDefault="008E30A8" w:rsidP="00716F7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067C4889" w14:textId="77777777" w:rsidR="008E30A8" w:rsidRPr="00FB4FF2" w:rsidRDefault="008E30A8" w:rsidP="00716F7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68F7548F" w14:textId="77777777" w:rsidR="008E30A8" w:rsidRPr="00FB4FF2" w:rsidRDefault="008E30A8" w:rsidP="00716F7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7373D2E7" w14:textId="77777777" w:rsidR="008E30A8" w:rsidRPr="00FB4FF2" w:rsidRDefault="008E30A8" w:rsidP="00716F7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</w:tcPr>
          <w:p w14:paraId="3D6EE9C5" w14:textId="77777777" w:rsidR="008E30A8" w:rsidRPr="00FB4FF2" w:rsidRDefault="008E30A8" w:rsidP="00716F7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14:paraId="630AFC29" w14:textId="77777777" w:rsidR="008E30A8" w:rsidRPr="00FB4FF2" w:rsidRDefault="008E30A8" w:rsidP="00716F78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038" w:type="pct"/>
            <w:shd w:val="clear" w:color="auto" w:fill="17365D" w:themeFill="text2" w:themeFillShade="BF"/>
            <w:vAlign w:val="center"/>
          </w:tcPr>
          <w:p w14:paraId="3778A9AE" w14:textId="77777777" w:rsidR="008E30A8" w:rsidRPr="00187FDB" w:rsidRDefault="008E30A8" w:rsidP="0016046F">
            <w:pPr>
              <w:rPr>
                <w:rFonts w:cs="Arial"/>
                <w:sz w:val="18"/>
              </w:rPr>
            </w:pPr>
          </w:p>
        </w:tc>
      </w:tr>
      <w:tr w:rsidR="000224A0" w:rsidRPr="00187FDB" w14:paraId="708AA9A6" w14:textId="77777777" w:rsidTr="001E2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192"/>
        </w:trPr>
        <w:tc>
          <w:tcPr>
            <w:tcW w:w="989" w:type="pct"/>
            <w:shd w:val="clear" w:color="auto" w:fill="DBE5F1"/>
          </w:tcPr>
          <w:p w14:paraId="77C31B53" w14:textId="77777777" w:rsidR="000224A0" w:rsidRPr="00187FDB" w:rsidRDefault="000224A0" w:rsidP="006A08C2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Céadainm:</w:t>
            </w:r>
          </w:p>
        </w:tc>
        <w:tc>
          <w:tcPr>
            <w:tcW w:w="4011" w:type="pct"/>
            <w:gridSpan w:val="7"/>
            <w:shd w:val="clear" w:color="auto" w:fill="auto"/>
          </w:tcPr>
          <w:p w14:paraId="12FC3505" w14:textId="77777777" w:rsidR="000224A0" w:rsidRPr="00FB4FF2" w:rsidRDefault="000224A0" w:rsidP="0016046F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  <w:tr w:rsidR="000224A0" w:rsidRPr="00187FDB" w14:paraId="2F39DC46" w14:textId="77777777" w:rsidTr="008020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340"/>
        </w:trPr>
        <w:tc>
          <w:tcPr>
            <w:tcW w:w="989" w:type="pct"/>
            <w:shd w:val="clear" w:color="auto" w:fill="DBE5F1"/>
            <w:vAlign w:val="center"/>
          </w:tcPr>
          <w:p w14:paraId="129B4549" w14:textId="77777777" w:rsidR="000224A0" w:rsidRPr="00187FDB" w:rsidRDefault="000224A0" w:rsidP="006A08C2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Sloinne:</w:t>
            </w:r>
          </w:p>
        </w:tc>
        <w:tc>
          <w:tcPr>
            <w:tcW w:w="4011" w:type="pct"/>
            <w:gridSpan w:val="7"/>
            <w:shd w:val="clear" w:color="auto" w:fill="auto"/>
            <w:vAlign w:val="center"/>
          </w:tcPr>
          <w:p w14:paraId="69BDBE49" w14:textId="77777777" w:rsidR="000224A0" w:rsidRPr="00FB4FF2" w:rsidRDefault="000224A0" w:rsidP="0016046F">
            <w:pPr>
              <w:rPr>
                <w:rFonts w:cs="Arial"/>
                <w:sz w:val="18"/>
                <w:szCs w:val="18"/>
              </w:rPr>
            </w:pPr>
          </w:p>
        </w:tc>
      </w:tr>
      <w:tr w:rsidR="000224A0" w:rsidRPr="00187FDB" w14:paraId="054FFDA4" w14:textId="77777777" w:rsidTr="001E23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230"/>
        </w:trPr>
        <w:tc>
          <w:tcPr>
            <w:tcW w:w="989" w:type="pct"/>
            <w:shd w:val="clear" w:color="auto" w:fill="DBE5F1"/>
          </w:tcPr>
          <w:p w14:paraId="59C43688" w14:textId="77777777" w:rsidR="000224A0" w:rsidRPr="00187FDB" w:rsidRDefault="008B4174" w:rsidP="006A08C2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Dáta Críochnaithe:</w:t>
            </w:r>
          </w:p>
        </w:tc>
        <w:tc>
          <w:tcPr>
            <w:tcW w:w="4011" w:type="pct"/>
            <w:gridSpan w:val="7"/>
            <w:shd w:val="clear" w:color="auto" w:fill="auto"/>
          </w:tcPr>
          <w:p w14:paraId="576CD5B9" w14:textId="77777777" w:rsidR="000224A0" w:rsidRPr="00FB4FF2" w:rsidRDefault="000224A0" w:rsidP="00716F78">
            <w:pPr>
              <w:spacing w:before="120"/>
              <w:rPr>
                <w:rFonts w:cs="Arial"/>
                <w:sz w:val="18"/>
                <w:szCs w:val="18"/>
              </w:rPr>
            </w:pPr>
          </w:p>
        </w:tc>
      </w:tr>
    </w:tbl>
    <w:p w14:paraId="68C2317A" w14:textId="77777777" w:rsidR="00130CA6" w:rsidRPr="00187FDB" w:rsidRDefault="00130CA6" w:rsidP="00A9396C">
      <w:pPr>
        <w:rPr>
          <w:rFonts w:cs="Arial"/>
          <w:sz w:val="8"/>
          <w:szCs w:val="22"/>
        </w:rPr>
      </w:pPr>
    </w:p>
    <w:tbl>
      <w:tblPr>
        <w:tblW w:w="1068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54"/>
        <w:gridCol w:w="7028"/>
      </w:tblGrid>
      <w:tr w:rsidR="00A9396C" w:rsidRPr="00187FDB" w14:paraId="437279CA" w14:textId="77777777" w:rsidTr="005D0430">
        <w:trPr>
          <w:trHeight w:val="148"/>
        </w:trPr>
        <w:tc>
          <w:tcPr>
            <w:tcW w:w="10682" w:type="dxa"/>
            <w:gridSpan w:val="2"/>
            <w:tcBorders>
              <w:left w:val="single" w:sz="4" w:space="0" w:color="000000"/>
            </w:tcBorders>
            <w:shd w:val="clear" w:color="auto" w:fill="002D50"/>
            <w:vAlign w:val="center"/>
          </w:tcPr>
          <w:p w14:paraId="7CF0F84C" w14:textId="77777777" w:rsidR="00A9396C" w:rsidRPr="00187FDB" w:rsidRDefault="00A9396C" w:rsidP="000D4780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CUID 2 – Iarratas ar Íocaíocht as Lá Saoire Poiblí </w:t>
            </w:r>
          </w:p>
        </w:tc>
      </w:tr>
      <w:tr w:rsidR="00A9396C" w:rsidRPr="00187FDB" w14:paraId="0B87B131" w14:textId="77777777" w:rsidTr="001E23C8">
        <w:trPr>
          <w:trHeight w:val="281"/>
        </w:trPr>
        <w:tc>
          <w:tcPr>
            <w:tcW w:w="3654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19B70FBB" w14:textId="77777777" w:rsidR="00081DF8" w:rsidRPr="00187FDB" w:rsidRDefault="001458F3" w:rsidP="00F85D18">
            <w:pPr>
              <w:spacing w:before="120" w:after="120"/>
              <w:rPr>
                <w:rFonts w:cs="Arial"/>
                <w:b/>
                <w:sz w:val="16"/>
                <w:szCs w:val="22"/>
              </w:rPr>
            </w:pPr>
            <w:r>
              <w:rPr>
                <w:b/>
                <w:sz w:val="18"/>
                <w:szCs w:val="22"/>
              </w:rPr>
              <w:t>Cuir isteach Dáta an Lae Saoire Poiblí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1EE32824" w14:textId="77777777" w:rsidR="00A9396C" w:rsidRPr="00FB4FF2" w:rsidRDefault="00A9396C" w:rsidP="005F5AF3">
            <w:pPr>
              <w:spacing w:before="120" w:after="120"/>
              <w:rPr>
                <w:rFonts w:cs="Arial"/>
                <w:sz w:val="18"/>
                <w:szCs w:val="22"/>
              </w:rPr>
            </w:pPr>
          </w:p>
        </w:tc>
      </w:tr>
    </w:tbl>
    <w:p w14:paraId="6FA55C8B" w14:textId="77777777" w:rsidR="000D4780" w:rsidRDefault="000D4780" w:rsidP="00A9396C">
      <w:pPr>
        <w:rPr>
          <w:rFonts w:cs="Arial"/>
          <w:sz w:val="8"/>
          <w:szCs w:val="2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670"/>
      </w:tblGrid>
      <w:tr w:rsidR="000D4780" w:rsidRPr="00187FDB" w14:paraId="5E79DB76" w14:textId="77777777" w:rsidTr="0016046F">
        <w:trPr>
          <w:trHeight w:val="312"/>
        </w:trPr>
        <w:tc>
          <w:tcPr>
            <w:tcW w:w="10773" w:type="dxa"/>
            <w:gridSpan w:val="2"/>
            <w:tcBorders>
              <w:left w:val="single" w:sz="4" w:space="0" w:color="000000"/>
            </w:tcBorders>
            <w:shd w:val="clear" w:color="auto" w:fill="002D50"/>
            <w:vAlign w:val="center"/>
          </w:tcPr>
          <w:p w14:paraId="35DC4618" w14:textId="77777777" w:rsidR="000D4780" w:rsidRPr="00187FDB" w:rsidRDefault="000D4780" w:rsidP="001458F3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CUID 3 – Iarratas ar Íocaíocht as Saoire Bhliantúil - i gcúinsí eisceachtúla amháin (</w:t>
            </w:r>
            <w:r>
              <w:rPr>
                <w:b/>
                <w:color w:val="FFFFFF" w:themeColor="background1"/>
                <w:sz w:val="18"/>
                <w:szCs w:val="22"/>
              </w:rPr>
              <w:t>Éilítear ar chomhaltaí foirne gach lá saor a bheith tógtha acu sula gcríochnóidh siad a bhfostaíocht</w:t>
            </w:r>
            <w:r>
              <w:rPr>
                <w:b/>
                <w:sz w:val="18"/>
                <w:szCs w:val="18"/>
              </w:rPr>
              <w:t>).</w:t>
            </w:r>
          </w:p>
        </w:tc>
      </w:tr>
      <w:tr w:rsidR="000D4780" w:rsidRPr="00187FDB" w14:paraId="4F96089B" w14:textId="77777777" w:rsidTr="00FB4FF2">
        <w:trPr>
          <w:trHeight w:val="340"/>
        </w:trPr>
        <w:tc>
          <w:tcPr>
            <w:tcW w:w="5103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03E5286B" w14:textId="77777777" w:rsidR="000D4780" w:rsidRPr="00187FDB" w:rsidRDefault="0016046F" w:rsidP="009C151C">
            <w:pPr>
              <w:spacing w:before="120" w:after="120"/>
              <w:rPr>
                <w:rFonts w:cs="Arial"/>
                <w:b/>
                <w:sz w:val="16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Comhaltaí Foirne Lánaimseartha: </w:t>
            </w:r>
            <w:r w:rsidRPr="001E23C8">
              <w:rPr>
                <w:b/>
                <w:sz w:val="18"/>
                <w:szCs w:val="22"/>
              </w:rPr>
              <w:t>Líon LAETHANTA saoire bliantúla nach raibh an comhalta foirne in ann a thógáil sular chríochnaigh a f(h)ostaíocht</w:t>
            </w:r>
            <w:r w:rsidRPr="001E23C8">
              <w:rPr>
                <w:b/>
                <w:sz w:val="14"/>
                <w:szCs w:val="22"/>
              </w:rPr>
              <w:t xml:space="preserve"> </w:t>
            </w:r>
            <w:r>
              <w:rPr>
                <w:b/>
                <w:color w:val="FF0000"/>
                <w:sz w:val="14"/>
                <w:szCs w:val="22"/>
              </w:rPr>
              <w:t>(NÁ CUIR ISTEACH UAIREANTA)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94C4F97" w14:textId="77777777" w:rsidR="000D4780" w:rsidRPr="00FB4FF2" w:rsidRDefault="000D4780" w:rsidP="00A26DFA">
            <w:pPr>
              <w:spacing w:before="120" w:after="120"/>
              <w:jc w:val="both"/>
              <w:rPr>
                <w:rFonts w:cs="Arial"/>
                <w:sz w:val="18"/>
                <w:szCs w:val="22"/>
              </w:rPr>
            </w:pPr>
          </w:p>
        </w:tc>
      </w:tr>
      <w:tr w:rsidR="0016046F" w:rsidRPr="00187FDB" w14:paraId="58F61BB5" w14:textId="77777777" w:rsidTr="001E23C8">
        <w:trPr>
          <w:trHeight w:val="651"/>
        </w:trPr>
        <w:tc>
          <w:tcPr>
            <w:tcW w:w="5103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49D4F75A" w14:textId="77777777" w:rsidR="007A14D2" w:rsidRPr="0080202C" w:rsidRDefault="0016046F" w:rsidP="00FB4FF2">
            <w:pPr>
              <w:rPr>
                <w:rFonts w:cs="Arial"/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 xml:space="preserve">Comhaltaí Foirne Páirtaimseartha: </w:t>
            </w:r>
            <w:r w:rsidRPr="001E23C8">
              <w:rPr>
                <w:b/>
                <w:sz w:val="18"/>
                <w:szCs w:val="22"/>
              </w:rPr>
              <w:t xml:space="preserve">Líon LAETHANTA saoire bliantúla nach rabhthas in ann iad a thógáil sular chríochnaigh an fhostaíocht </w:t>
            </w:r>
            <w:r w:rsidRPr="001E23C8">
              <w:rPr>
                <w:b/>
                <w:sz w:val="14"/>
                <w:szCs w:val="22"/>
              </w:rPr>
              <w:t xml:space="preserve"> </w:t>
            </w:r>
            <w:r>
              <w:rPr>
                <w:b/>
                <w:color w:val="FF0000"/>
                <w:sz w:val="14"/>
                <w:szCs w:val="22"/>
              </w:rPr>
              <w:t>(NÁ CUIR ISTEACH UAIREANTA)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A2217C2" w14:textId="77777777" w:rsidR="0016046F" w:rsidRPr="00FB4FF2" w:rsidRDefault="0016046F" w:rsidP="0016046F">
            <w:pPr>
              <w:spacing w:before="120" w:after="120"/>
              <w:rPr>
                <w:rFonts w:cs="Arial"/>
                <w:sz w:val="18"/>
                <w:szCs w:val="22"/>
              </w:rPr>
            </w:pPr>
          </w:p>
        </w:tc>
      </w:tr>
      <w:tr w:rsidR="000D4780" w:rsidRPr="00187FDB" w14:paraId="0EF89240" w14:textId="77777777" w:rsidTr="001E23C8">
        <w:trPr>
          <w:trHeight w:val="547"/>
        </w:trPr>
        <w:tc>
          <w:tcPr>
            <w:tcW w:w="5103" w:type="dxa"/>
            <w:tcBorders>
              <w:left w:val="single" w:sz="4" w:space="0" w:color="000000"/>
            </w:tcBorders>
            <w:shd w:val="clear" w:color="auto" w:fill="DBE5F1"/>
            <w:vAlign w:val="center"/>
          </w:tcPr>
          <w:p w14:paraId="7491CB5D" w14:textId="77777777" w:rsidR="00A26DFA" w:rsidRPr="00A26DFA" w:rsidRDefault="00BB1120" w:rsidP="00FB4FF2">
            <w:pPr>
              <w:rPr>
                <w:rFonts w:cs="Arial"/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An chúis nár tógadh saoire roimh chríochnú na fostaíochta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18339C1C" w14:textId="77777777" w:rsidR="00FB4FF2" w:rsidRPr="00187FDB" w:rsidRDefault="00FB4FF2" w:rsidP="0016046F">
            <w:pPr>
              <w:spacing w:before="120" w:after="120"/>
              <w:rPr>
                <w:rFonts w:cs="Arial"/>
                <w:sz w:val="16"/>
                <w:szCs w:val="22"/>
              </w:rPr>
            </w:pPr>
          </w:p>
        </w:tc>
      </w:tr>
    </w:tbl>
    <w:p w14:paraId="710F5DF0" w14:textId="77777777" w:rsidR="000D4780" w:rsidRDefault="000D4780" w:rsidP="00A9396C">
      <w:pPr>
        <w:rPr>
          <w:rFonts w:cs="Arial"/>
          <w:sz w:val="8"/>
          <w:szCs w:val="2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4"/>
        <w:gridCol w:w="3549"/>
      </w:tblGrid>
      <w:tr w:rsidR="008F2E70" w:rsidRPr="00187FDB" w14:paraId="4106458A" w14:textId="77777777" w:rsidTr="0016046F">
        <w:trPr>
          <w:trHeight w:val="312"/>
        </w:trPr>
        <w:tc>
          <w:tcPr>
            <w:tcW w:w="10773" w:type="dxa"/>
            <w:gridSpan w:val="2"/>
            <w:tcBorders>
              <w:left w:val="single" w:sz="4" w:space="0" w:color="000000"/>
            </w:tcBorders>
            <w:shd w:val="clear" w:color="auto" w:fill="002D50"/>
            <w:vAlign w:val="center"/>
          </w:tcPr>
          <w:p w14:paraId="7593C555" w14:textId="77777777" w:rsidR="008F2E70" w:rsidRPr="00187FDB" w:rsidRDefault="008F2E70" w:rsidP="00947C5D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CUID 4 - Faomhadh don Iarratas ar Íocaíocht</w:t>
            </w:r>
          </w:p>
        </w:tc>
      </w:tr>
      <w:tr w:rsidR="008F2E70" w:rsidRPr="00187FDB" w14:paraId="1AC014B3" w14:textId="77777777" w:rsidTr="0016046F">
        <w:trPr>
          <w:trHeight w:val="283"/>
        </w:trPr>
        <w:tc>
          <w:tcPr>
            <w:tcW w:w="10773" w:type="dxa"/>
            <w:gridSpan w:val="2"/>
            <w:tcBorders>
              <w:left w:val="single" w:sz="4" w:space="0" w:color="000000"/>
            </w:tcBorders>
            <w:shd w:val="clear" w:color="auto" w:fill="0070C0"/>
            <w:vAlign w:val="center"/>
          </w:tcPr>
          <w:p w14:paraId="28A69C1F" w14:textId="77777777" w:rsidR="008F2E70" w:rsidRPr="00187FDB" w:rsidRDefault="00947C5D" w:rsidP="0016046F">
            <w:pPr>
              <w:rPr>
                <w:rFonts w:cs="Arial"/>
                <w:color w:val="FFFFFF"/>
                <w:sz w:val="16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Faomhadh an bhainisteora don iarratas íocaíochta</w:t>
            </w:r>
          </w:p>
        </w:tc>
      </w:tr>
      <w:tr w:rsidR="001C1E9C" w:rsidRPr="00187FDB" w14:paraId="64B4A466" w14:textId="77777777" w:rsidTr="00FB4F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7224" w:type="dxa"/>
            <w:shd w:val="clear" w:color="auto" w:fill="DBE5F1"/>
            <w:vAlign w:val="center"/>
          </w:tcPr>
          <w:p w14:paraId="55E6DCC9" w14:textId="77777777" w:rsidR="00967B0C" w:rsidRPr="00967B0C" w:rsidRDefault="00967B0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</w:rPr>
            </w:pPr>
          </w:p>
          <w:p w14:paraId="14B0E8FC" w14:textId="77777777" w:rsidR="001C1E9C" w:rsidRPr="00967B0C" w:rsidRDefault="001C1E9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Ainm an Bhainisteora: </w:t>
            </w:r>
          </w:p>
          <w:p w14:paraId="61E6B67B" w14:textId="77777777" w:rsidR="00967B0C" w:rsidRDefault="00967B0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(i gceannlitreacha)</w:t>
            </w:r>
          </w:p>
          <w:p w14:paraId="6AF36998" w14:textId="77777777" w:rsidR="00967B0C" w:rsidRPr="00967B0C" w:rsidRDefault="00967B0C" w:rsidP="001C1E9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</w:rPr>
            </w:pPr>
          </w:p>
        </w:tc>
        <w:tc>
          <w:tcPr>
            <w:tcW w:w="3549" w:type="dxa"/>
            <w:vMerge w:val="restart"/>
            <w:tcBorders>
              <w:top w:val="nil"/>
            </w:tcBorders>
            <w:shd w:val="clear" w:color="auto" w:fill="DBE5F1"/>
            <w:vAlign w:val="center"/>
          </w:tcPr>
          <w:p w14:paraId="1726CF0D" w14:textId="77777777" w:rsidR="001C1E9C" w:rsidRDefault="001C1E9C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Dáta Faofa:   ________________</w:t>
            </w:r>
          </w:p>
          <w:p w14:paraId="46E1EFAD" w14:textId="77777777" w:rsidR="001C1E9C" w:rsidRPr="001C1E9C" w:rsidRDefault="00FB4FF2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(LL/MM/BBBB)</w:t>
            </w:r>
          </w:p>
        </w:tc>
      </w:tr>
      <w:tr w:rsidR="001C1E9C" w:rsidRPr="00187FDB" w14:paraId="51E86884" w14:textId="77777777" w:rsidTr="00967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7224" w:type="dxa"/>
            <w:shd w:val="clear" w:color="auto" w:fill="DBE5F1"/>
            <w:vAlign w:val="center"/>
          </w:tcPr>
          <w:p w14:paraId="0113D41F" w14:textId="77777777" w:rsidR="00FB4FF2" w:rsidRPr="00FB4FF2" w:rsidRDefault="00FB4FF2" w:rsidP="00967B0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</w:rPr>
            </w:pPr>
          </w:p>
          <w:p w14:paraId="70BD4E6C" w14:textId="77777777" w:rsidR="00967B0C" w:rsidRDefault="001C1E9C" w:rsidP="00967B0C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Síniú an Bhainisteora:</w:t>
            </w:r>
          </w:p>
          <w:p w14:paraId="29768909" w14:textId="77777777" w:rsidR="00967B0C" w:rsidRPr="00FB4FF2" w:rsidRDefault="00967B0C" w:rsidP="00967B0C">
            <w:pPr>
              <w:numPr>
                <w:ilvl w:val="12"/>
                <w:numId w:val="0"/>
              </w:numPr>
              <w:rPr>
                <w:rFonts w:cs="Arial"/>
                <w:b/>
                <w:sz w:val="10"/>
                <w:szCs w:val="18"/>
              </w:rPr>
            </w:pPr>
          </w:p>
        </w:tc>
        <w:tc>
          <w:tcPr>
            <w:tcW w:w="3549" w:type="dxa"/>
            <w:vMerge/>
            <w:shd w:val="clear" w:color="auto" w:fill="DBE5F1"/>
            <w:vAlign w:val="center"/>
          </w:tcPr>
          <w:p w14:paraId="4373F0C4" w14:textId="77777777" w:rsidR="001C1E9C" w:rsidRDefault="001C1E9C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5BFE7D92" w14:textId="77777777" w:rsidR="001C1E9C" w:rsidRDefault="001C1E9C" w:rsidP="00A9396C">
      <w:pPr>
        <w:rPr>
          <w:rFonts w:cs="Arial"/>
          <w:sz w:val="8"/>
          <w:szCs w:val="22"/>
        </w:rPr>
      </w:pPr>
    </w:p>
    <w:p w14:paraId="4D244047" w14:textId="77777777" w:rsidR="001C1E9C" w:rsidRDefault="001C1E9C" w:rsidP="00A9396C">
      <w:pPr>
        <w:rPr>
          <w:rFonts w:cs="Arial"/>
          <w:sz w:val="8"/>
          <w:szCs w:val="2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3543"/>
      </w:tblGrid>
      <w:tr w:rsidR="00044E07" w:rsidRPr="00187FDB" w14:paraId="01CF9A19" w14:textId="77777777" w:rsidTr="00967B0C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0070C0"/>
            <w:vAlign w:val="center"/>
          </w:tcPr>
          <w:p w14:paraId="02C2AF66" w14:textId="77777777" w:rsidR="00044E07" w:rsidRPr="00187FDB" w:rsidRDefault="00947C5D" w:rsidP="00CA51E0">
            <w:pPr>
              <w:rPr>
                <w:rFonts w:cs="Arial"/>
                <w:color w:val="FFFFFF"/>
                <w:sz w:val="16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Sealbhóir Buiséid a bhfuil an t-iarratas ar íocaíocht á fhaomhadh aige/aici</w:t>
            </w:r>
          </w:p>
        </w:tc>
      </w:tr>
      <w:tr w:rsidR="00967B0C" w:rsidRPr="00967B0C" w14:paraId="01E4877B" w14:textId="77777777" w:rsidTr="00967B0C">
        <w:trPr>
          <w:trHeight w:val="28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5773D9" w14:textId="77777777" w:rsidR="00967B0C" w:rsidRPr="00967B0C" w:rsidRDefault="00967B0C" w:rsidP="00161830">
            <w:pPr>
              <w:spacing w:before="120" w:after="120"/>
              <w:rPr>
                <w:rFonts w:cs="Arial"/>
                <w:b/>
                <w:sz w:val="16"/>
                <w:szCs w:val="22"/>
              </w:rPr>
            </w:pPr>
            <w:r>
              <w:rPr>
                <w:b/>
                <w:sz w:val="18"/>
                <w:szCs w:val="22"/>
              </w:rPr>
              <w:t>Cuir isteach an tIonad Costais atá le muirearú: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04103C" w14:textId="77777777" w:rsidR="00FB4FF2" w:rsidRDefault="00FB4FF2" w:rsidP="000B3C07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  <w:p w14:paraId="08EFC029" w14:textId="77777777" w:rsidR="00FB4FF2" w:rsidRDefault="00967B0C" w:rsidP="00FB4FF2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Dáta Faofa :   ________________                                                 </w:t>
            </w:r>
          </w:p>
          <w:p w14:paraId="70AB979E" w14:textId="77777777" w:rsidR="00967B0C" w:rsidRPr="00967B0C" w:rsidRDefault="00FB4FF2" w:rsidP="00FB4FF2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(LL/MM/BBBB)</w:t>
            </w:r>
          </w:p>
        </w:tc>
      </w:tr>
      <w:tr w:rsidR="00967B0C" w:rsidRPr="00967B0C" w14:paraId="07D19A93" w14:textId="77777777" w:rsidTr="00967B0C">
        <w:trPr>
          <w:trHeight w:val="306"/>
        </w:trPr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2E2F8F" w14:textId="77777777" w:rsidR="00967B0C" w:rsidRPr="00967B0C" w:rsidRDefault="00967B0C" w:rsidP="00161830">
            <w:pPr>
              <w:spacing w:before="120" w:after="120"/>
              <w:rPr>
                <w:rFonts w:cs="Arial"/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Síniú Shealbhóir an Bhuiséid:</w:t>
            </w:r>
          </w:p>
        </w:tc>
        <w:tc>
          <w:tcPr>
            <w:tcW w:w="35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1E34B6F" w14:textId="77777777" w:rsidR="00967B0C" w:rsidRPr="00967B0C" w:rsidRDefault="00967B0C" w:rsidP="000B3C07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</w:tr>
    </w:tbl>
    <w:p w14:paraId="0F23A431" w14:textId="77777777" w:rsidR="00044E07" w:rsidRDefault="00044E07" w:rsidP="00A9396C">
      <w:pPr>
        <w:rPr>
          <w:rFonts w:cs="Arial"/>
          <w:sz w:val="8"/>
          <w:szCs w:val="22"/>
        </w:rPr>
      </w:pPr>
    </w:p>
    <w:p w14:paraId="655EAB67" w14:textId="77777777" w:rsidR="00044E07" w:rsidRDefault="00044E07" w:rsidP="00A9396C">
      <w:pPr>
        <w:rPr>
          <w:rFonts w:cs="Arial"/>
          <w:sz w:val="8"/>
          <w:szCs w:val="22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24"/>
        <w:gridCol w:w="3549"/>
      </w:tblGrid>
      <w:tr w:rsidR="00044E07" w:rsidRPr="00187FDB" w14:paraId="3C7697B1" w14:textId="77777777" w:rsidTr="00967B0C">
        <w:trPr>
          <w:trHeight w:val="283"/>
        </w:trPr>
        <w:tc>
          <w:tcPr>
            <w:tcW w:w="10773" w:type="dxa"/>
            <w:gridSpan w:val="2"/>
            <w:tcBorders>
              <w:left w:val="single" w:sz="4" w:space="0" w:color="000000"/>
            </w:tcBorders>
            <w:shd w:val="clear" w:color="auto" w:fill="002060"/>
            <w:vAlign w:val="center"/>
          </w:tcPr>
          <w:p w14:paraId="7BE28789" w14:textId="77777777" w:rsidR="00044E07" w:rsidRPr="00187FDB" w:rsidRDefault="00967B0C" w:rsidP="00A42C1E">
            <w:pPr>
              <w:rPr>
                <w:rFonts w:cs="Arial"/>
                <w:color w:val="FFFFFF"/>
                <w:sz w:val="16"/>
                <w:szCs w:val="22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CUID 5 - Dearbhú an Chomhalta Foirne (Dearbhaím leis seo go bhfuil na sonraí atá tugtha anseo agam fíor agus cruinn)</w:t>
            </w:r>
          </w:p>
        </w:tc>
      </w:tr>
      <w:tr w:rsidR="00044E07" w:rsidRPr="00187FDB" w14:paraId="0F6CD953" w14:textId="77777777" w:rsidTr="001604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4"/>
        </w:trPr>
        <w:tc>
          <w:tcPr>
            <w:tcW w:w="7224" w:type="dxa"/>
            <w:shd w:val="clear" w:color="auto" w:fill="DBE5F1"/>
            <w:vAlign w:val="center"/>
          </w:tcPr>
          <w:p w14:paraId="2CA64422" w14:textId="77777777" w:rsidR="00044E07" w:rsidRPr="00A90EF0" w:rsidRDefault="00663407" w:rsidP="0016046F">
            <w:pPr>
              <w:numPr>
                <w:ilvl w:val="12"/>
                <w:numId w:val="0"/>
              </w:numPr>
              <w:pBdr>
                <w:bottom w:val="single" w:sz="4" w:space="1" w:color="000000"/>
              </w:pBd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Níl fostaíocht eile laistigh d’OÉ Gaillimh tairgthe dom (go foirmeálta nó go neamhfhoirmeálta) Cuirfidh mé Oifig Acmhainní Daonna OÉ Gaillimh (</w:t>
            </w:r>
            <w:hyperlink r:id="rId10" w:history="1">
              <w:r>
                <w:rPr>
                  <w:rStyle w:val="Hyperlink"/>
                  <w:b/>
                  <w:sz w:val="18"/>
                  <w:szCs w:val="18"/>
                </w:rPr>
                <w:t>hrcontracts@nuigalway.ie</w:t>
              </w:r>
            </w:hyperlink>
            <w:r>
              <w:rPr>
                <w:b/>
                <w:sz w:val="18"/>
                <w:szCs w:val="18"/>
              </w:rPr>
              <w:t xml:space="preserve">) ar an eolas láithreach má thairgeann an Ollscoil fostaíocht nua dom. Ina leithéid de chúinsí, tuigim go bhféadfadh sé tarlú go mbeidh orm aon íocaíocht a rinneadh liom maidir le saoire bhliantúil/laethanta saoire poiblí a aisíoc de bhun an iarratais seo, ag teacht le forálacha an Achta um Eagrú Ama Oibre 1997. </w:t>
            </w:r>
          </w:p>
          <w:p w14:paraId="0190963C" w14:textId="77777777" w:rsidR="00BA703D" w:rsidRDefault="00BA703D" w:rsidP="0016046F">
            <w:pPr>
              <w:numPr>
                <w:ilvl w:val="12"/>
                <w:numId w:val="0"/>
              </w:numPr>
              <w:pBdr>
                <w:bottom w:val="single" w:sz="4" w:space="1" w:color="000000"/>
              </w:pBdr>
              <w:rPr>
                <w:rFonts w:cs="Arial"/>
                <w:b/>
                <w:sz w:val="18"/>
                <w:szCs w:val="18"/>
              </w:rPr>
            </w:pPr>
          </w:p>
          <w:p w14:paraId="22E03305" w14:textId="77777777" w:rsidR="00044E07" w:rsidRPr="00A90EF0" w:rsidRDefault="00947C5D" w:rsidP="0016046F">
            <w:pPr>
              <w:numPr>
                <w:ilvl w:val="12"/>
                <w:numId w:val="0"/>
              </w:numPr>
              <w:pBdr>
                <w:bottom w:val="single" w:sz="4" w:space="1" w:color="000000"/>
              </w:pBd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Síniú an Chomhalta Foirne: </w:t>
            </w:r>
          </w:p>
          <w:p w14:paraId="0E121BA4" w14:textId="77777777" w:rsidR="00044E07" w:rsidRPr="00A90EF0" w:rsidRDefault="00044E07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549" w:type="dxa"/>
            <w:shd w:val="clear" w:color="auto" w:fill="DBE5F1"/>
            <w:vAlign w:val="center"/>
          </w:tcPr>
          <w:p w14:paraId="67BB12DE" w14:textId="77777777" w:rsidR="00044E07" w:rsidRPr="0080202C" w:rsidRDefault="00192290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Tháinig/tiocfaidh deireadh le mo chuid fostaíochta le OÉ Gaillimh ar:  </w:t>
            </w:r>
          </w:p>
          <w:p w14:paraId="0ECFBE42" w14:textId="77777777" w:rsidR="00A26296" w:rsidRPr="00FB4FF2" w:rsidRDefault="00FB4FF2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________________</w:t>
            </w:r>
          </w:p>
          <w:p w14:paraId="52C29F79" w14:textId="77777777" w:rsidR="00044E07" w:rsidRPr="002304DC" w:rsidRDefault="00FB4FF2" w:rsidP="0016046F">
            <w:pPr>
              <w:numPr>
                <w:ilvl w:val="12"/>
                <w:numId w:val="0"/>
              </w:num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(LL/MM/BBBB)</w:t>
            </w:r>
          </w:p>
        </w:tc>
      </w:tr>
    </w:tbl>
    <w:p w14:paraId="5DD9FC00" w14:textId="77777777" w:rsidR="00044E07" w:rsidRDefault="00044E07" w:rsidP="00A9396C">
      <w:pPr>
        <w:rPr>
          <w:rFonts w:cs="Arial"/>
          <w:sz w:val="8"/>
          <w:szCs w:val="22"/>
        </w:rPr>
      </w:pPr>
    </w:p>
    <w:p w14:paraId="0EA56458" w14:textId="77777777" w:rsidR="000D4780" w:rsidRPr="00187FDB" w:rsidRDefault="000D4780" w:rsidP="00A9396C">
      <w:pPr>
        <w:rPr>
          <w:rFonts w:cs="Arial"/>
          <w:sz w:val="8"/>
          <w:szCs w:val="22"/>
        </w:rPr>
      </w:pPr>
    </w:p>
    <w:tbl>
      <w:tblPr>
        <w:tblW w:w="10761" w:type="dxa"/>
        <w:tblInd w:w="-1065" w:type="dxa"/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61"/>
      </w:tblGrid>
      <w:tr w:rsidR="00A9396C" w:rsidRPr="00187FDB" w14:paraId="02C9F7E0" w14:textId="77777777" w:rsidTr="008E4FB1">
        <w:trPr>
          <w:trHeight w:val="31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D50"/>
            <w:vAlign w:val="center"/>
          </w:tcPr>
          <w:p w14:paraId="7A073D5C" w14:textId="77777777" w:rsidR="00A9396C" w:rsidRPr="00187FDB" w:rsidRDefault="001458F3" w:rsidP="001458F3">
            <w:pPr>
              <w:rPr>
                <w:rFonts w:cs="Arial"/>
                <w:b/>
                <w:sz w:val="16"/>
                <w:szCs w:val="18"/>
              </w:rPr>
            </w:pPr>
            <w:r>
              <w:rPr>
                <w:b/>
                <w:sz w:val="18"/>
                <w:szCs w:val="18"/>
              </w:rPr>
              <w:t>Ba cheart fiosrúcháin a bhaineann le teidlíochtaí ar shaoire bhliantúil nó saoire phoiblí a chur faoi bhráid do bhainisteora líne</w:t>
            </w:r>
          </w:p>
        </w:tc>
      </w:tr>
      <w:tr w:rsidR="00A9396C" w:rsidRPr="00187FDB" w14:paraId="54F4697D" w14:textId="77777777" w:rsidTr="008E4FB1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6ECD2" w14:textId="77777777" w:rsidR="000F5A25" w:rsidRDefault="008F2E70" w:rsidP="0080202C">
            <w:pPr>
              <w:jc w:val="both"/>
              <w:rPr>
                <w:rFonts w:cs="Arial"/>
                <w:sz w:val="18"/>
                <w:szCs w:val="22"/>
              </w:rPr>
            </w:pPr>
            <w:r>
              <w:rPr>
                <w:sz w:val="18"/>
                <w:szCs w:val="22"/>
              </w:rPr>
              <w:t xml:space="preserve">Is féidir teacht ar eolas faoi </w:t>
            </w:r>
            <w:r>
              <w:rPr>
                <w:rStyle w:val="Strong"/>
                <w:sz w:val="18"/>
                <w:szCs w:val="22"/>
              </w:rPr>
              <w:t>Shaoire Bhliantúil</w:t>
            </w:r>
            <w:r>
              <w:rPr>
                <w:sz w:val="18"/>
                <w:szCs w:val="22"/>
              </w:rPr>
              <w:t xml:space="preserve"> ar an leathanach </w:t>
            </w:r>
            <w:hyperlink r:id="rId11" w:history="1">
              <w:r>
                <w:rPr>
                  <w:rStyle w:val="Hyperlink"/>
                  <w:sz w:val="18"/>
                  <w:szCs w:val="22"/>
                </w:rPr>
                <w:t>Polasaithe agus Nósanna Imeachta Acmhainní Daonna maidir le Saoire Bhliantúil</w:t>
              </w:r>
            </w:hyperlink>
            <w:r>
              <w:rPr>
                <w:sz w:val="18"/>
                <w:szCs w:val="22"/>
              </w:rPr>
              <w:t xml:space="preserve"> ina sonraítear gur cheart saoire a bheith tógtha laistigh den bhliain saoire mura bhfuil faomhadh i scríbhinn tugtha an an mBainisteoir Líne roimh ré. </w:t>
            </w:r>
          </w:p>
          <w:p w14:paraId="6B2800B7" w14:textId="77777777" w:rsidR="00A26296" w:rsidRDefault="00A26296" w:rsidP="0016046F">
            <w:pPr>
              <w:jc w:val="both"/>
              <w:rPr>
                <w:rFonts w:cs="Arial"/>
                <w:b/>
                <w:sz w:val="18"/>
                <w:szCs w:val="22"/>
              </w:rPr>
            </w:pPr>
          </w:p>
          <w:p w14:paraId="78B067CF" w14:textId="77777777" w:rsidR="001E23C8" w:rsidRDefault="0080202C" w:rsidP="00914745">
            <w:pPr>
              <w:jc w:val="both"/>
              <w:rPr>
                <w:rFonts w:cs="Arial"/>
                <w:b/>
                <w:color w:val="FF0000"/>
                <w:sz w:val="18"/>
                <w:szCs w:val="22"/>
              </w:rPr>
            </w:pPr>
            <w:r>
              <w:rPr>
                <w:b/>
                <w:color w:val="FF0000"/>
                <w:sz w:val="18"/>
                <w:szCs w:val="22"/>
              </w:rPr>
              <w:t>Ní mór do chomhaltaí foirne an tsaoire uile a bheidh dlite dóibh a ghlacadh sula dtagann deireadh leis an bhfostaíocht.</w:t>
            </w:r>
          </w:p>
          <w:p w14:paraId="228B6FCE" w14:textId="77777777" w:rsidR="001E23C8" w:rsidRDefault="0061460C" w:rsidP="00914745">
            <w:pPr>
              <w:jc w:val="both"/>
              <w:rPr>
                <w:rStyle w:val="Strong"/>
                <w:b w:val="0"/>
              </w:rPr>
            </w:pPr>
            <w:r>
              <w:rPr>
                <w:rStyle w:val="Strong"/>
                <w:b w:val="0"/>
                <w:sz w:val="18"/>
                <w:szCs w:val="22"/>
              </w:rPr>
              <w:lastRenderedPageBreak/>
              <w:t xml:space="preserve">Féach ar </w:t>
            </w:r>
            <w:hyperlink r:id="rId12" w:history="1">
              <w:r>
                <w:rPr>
                  <w:rStyle w:val="Hyperlink"/>
                  <w:sz w:val="18"/>
                  <w:szCs w:val="22"/>
                </w:rPr>
                <w:t>Cheisteanna Coitianta</w:t>
              </w:r>
            </w:hyperlink>
            <w:r>
              <w:rPr>
                <w:rStyle w:val="Strong"/>
                <w:sz w:val="18"/>
                <w:szCs w:val="22"/>
              </w:rPr>
              <w:t xml:space="preserve"> </w:t>
            </w:r>
            <w:r>
              <w:rPr>
                <w:rStyle w:val="Strong"/>
                <w:b w:val="0"/>
                <w:sz w:val="18"/>
                <w:szCs w:val="22"/>
              </w:rPr>
              <w:t xml:space="preserve">na Roinne Acmhainní Daonna chun eolas a fháil faoi theidlíochtaí ar Shaoire Bhliantúil agus Saoire </w:t>
            </w:r>
            <w:r w:rsidRPr="007F22BD">
              <w:rPr>
                <w:rStyle w:val="Strong"/>
                <w:b w:val="0"/>
                <w:sz w:val="18"/>
                <w:szCs w:val="22"/>
              </w:rPr>
              <w:t>Phoiblí</w:t>
            </w:r>
            <w:r w:rsidRPr="007F22BD">
              <w:rPr>
                <w:rStyle w:val="Strong"/>
                <w:b w:val="0"/>
              </w:rPr>
              <w:t xml:space="preserve">. </w:t>
            </w:r>
          </w:p>
          <w:p w14:paraId="5A4CF233" w14:textId="77777777" w:rsidR="0061460C" w:rsidRPr="001E23C8" w:rsidRDefault="0061460C" w:rsidP="00914745">
            <w:pPr>
              <w:jc w:val="both"/>
              <w:rPr>
                <w:rFonts w:cs="Arial"/>
                <w:b/>
                <w:color w:val="FF0000"/>
                <w:sz w:val="18"/>
                <w:szCs w:val="22"/>
              </w:rPr>
            </w:pPr>
            <w:r w:rsidRPr="007F22BD">
              <w:rPr>
                <w:rStyle w:val="Strong"/>
                <w:b w:val="0"/>
                <w:sz w:val="18"/>
                <w:szCs w:val="22"/>
              </w:rPr>
              <w:t>Is féidir teacht ar fhreagraí ar fhiosrúcháin eile ar</w:t>
            </w:r>
            <w:r>
              <w:t xml:space="preserve"> </w:t>
            </w:r>
            <w:hyperlink r:id="rId13" w:history="1">
              <w:r>
                <w:rPr>
                  <w:rStyle w:val="Hyperlink"/>
                  <w:sz w:val="18"/>
                  <w:szCs w:val="22"/>
                </w:rPr>
                <w:t>láithreán gréasáin Acmhainní Daonna</w:t>
              </w:r>
            </w:hyperlink>
            <w:r>
              <w:t>.</w:t>
            </w:r>
            <w:r w:rsidR="007F22BD">
              <w:rPr>
                <w:lang w:val="en-IE"/>
              </w:rPr>
              <w:t xml:space="preserve"> </w:t>
            </w:r>
            <w:r>
              <w:rPr>
                <w:sz w:val="18"/>
                <w:szCs w:val="22"/>
              </w:rPr>
              <w:t>Déan teagmháil le hAcmhainní Daonna má tá ceisteanna agat i gcónaí tar éis duit féachaint ar na naisc thuas. Ní dhéanann an Oifig Párolla bainistíocht ar an bPolasaí Saoire agus ní phróiseálfaidh sí iarratais ar íocaíochtaí nach bhfuil údaraithe.</w:t>
            </w:r>
          </w:p>
        </w:tc>
      </w:tr>
    </w:tbl>
    <w:p w14:paraId="3F7FCDE1" w14:textId="77777777" w:rsidR="00184A4E" w:rsidRPr="001E23C8" w:rsidRDefault="00184A4E" w:rsidP="001E23C8">
      <w:pPr>
        <w:pStyle w:val="Heading6"/>
        <w:spacing w:before="0" w:after="0"/>
        <w:ind w:right="-1225"/>
        <w:rPr>
          <w:rFonts w:cs="Arial"/>
          <w:bCs w:val="0"/>
          <w:sz w:val="10"/>
          <w:szCs w:val="20"/>
        </w:rPr>
      </w:pPr>
    </w:p>
    <w:sectPr w:rsidR="00184A4E" w:rsidRPr="001E23C8" w:rsidSect="00DE49F2">
      <w:footerReference w:type="first" r:id="rId14"/>
      <w:pgSz w:w="11907" w:h="17010" w:code="9"/>
      <w:pgMar w:top="425" w:right="567" w:bottom="414" w:left="1797" w:header="414" w:footer="258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F2E83" w14:textId="77777777" w:rsidR="0071544F" w:rsidRDefault="0071544F" w:rsidP="00A9396C">
      <w:r>
        <w:separator/>
      </w:r>
    </w:p>
  </w:endnote>
  <w:endnote w:type="continuationSeparator" w:id="0">
    <w:p w14:paraId="29C58A7C" w14:textId="77777777" w:rsidR="0071544F" w:rsidRDefault="0071544F" w:rsidP="00A9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37BA" w14:textId="77777777" w:rsidR="00634F45" w:rsidRPr="00CA7EBF" w:rsidRDefault="00634F45" w:rsidP="002304DC">
    <w:pPr>
      <w:pStyle w:val="Footer"/>
      <w:tabs>
        <w:tab w:val="clear" w:pos="8306"/>
        <w:tab w:val="right" w:pos="9498"/>
      </w:tabs>
      <w:rPr>
        <w:rFonts w:cs="Arial"/>
        <w:color w:val="808080"/>
        <w:sz w:val="14"/>
        <w:szCs w:val="16"/>
      </w:rPr>
    </w:pPr>
    <w:r>
      <w:rPr>
        <w:color w:val="808080"/>
        <w:sz w:val="14"/>
        <w:szCs w:val="16"/>
      </w:rPr>
      <w:tab/>
    </w:r>
    <w:r>
      <w:rPr>
        <w:color w:val="808080"/>
        <w:sz w:val="14"/>
        <w:szCs w:val="16"/>
      </w:rPr>
      <w:tab/>
      <w:t>Nuashonrú is déanaí: 01/07/2019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7F3FA" w14:textId="77777777" w:rsidR="0071544F" w:rsidRDefault="0071544F" w:rsidP="00A9396C">
      <w:r>
        <w:separator/>
      </w:r>
    </w:p>
  </w:footnote>
  <w:footnote w:type="continuationSeparator" w:id="0">
    <w:p w14:paraId="638ADBBE" w14:textId="77777777" w:rsidR="0071544F" w:rsidRDefault="0071544F" w:rsidP="00A9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B77B3"/>
    <w:multiLevelType w:val="multilevel"/>
    <w:tmpl w:val="B2028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52928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6C"/>
    <w:rsid w:val="00015513"/>
    <w:rsid w:val="000224A0"/>
    <w:rsid w:val="00044E07"/>
    <w:rsid w:val="00055C98"/>
    <w:rsid w:val="00081DF8"/>
    <w:rsid w:val="000A1409"/>
    <w:rsid w:val="000B3C07"/>
    <w:rsid w:val="000D4780"/>
    <w:rsid w:val="000F18A3"/>
    <w:rsid w:val="000F5A25"/>
    <w:rsid w:val="00130254"/>
    <w:rsid w:val="00130CA6"/>
    <w:rsid w:val="00130F91"/>
    <w:rsid w:val="001458F3"/>
    <w:rsid w:val="0016046F"/>
    <w:rsid w:val="00161830"/>
    <w:rsid w:val="00177F25"/>
    <w:rsid w:val="00184A4E"/>
    <w:rsid w:val="00192290"/>
    <w:rsid w:val="001A1553"/>
    <w:rsid w:val="001C1E9C"/>
    <w:rsid w:val="001E23C8"/>
    <w:rsid w:val="002137A2"/>
    <w:rsid w:val="00213D06"/>
    <w:rsid w:val="00220338"/>
    <w:rsid w:val="002304DC"/>
    <w:rsid w:val="0024103A"/>
    <w:rsid w:val="00281DFB"/>
    <w:rsid w:val="002B482B"/>
    <w:rsid w:val="002C3B74"/>
    <w:rsid w:val="002C7494"/>
    <w:rsid w:val="002D569C"/>
    <w:rsid w:val="002D7493"/>
    <w:rsid w:val="002E542F"/>
    <w:rsid w:val="002F0AD9"/>
    <w:rsid w:val="002F469D"/>
    <w:rsid w:val="00313EA1"/>
    <w:rsid w:val="003414D5"/>
    <w:rsid w:val="00344CF5"/>
    <w:rsid w:val="003462B7"/>
    <w:rsid w:val="0036470C"/>
    <w:rsid w:val="00383626"/>
    <w:rsid w:val="003965F5"/>
    <w:rsid w:val="003F44F4"/>
    <w:rsid w:val="003F4DDA"/>
    <w:rsid w:val="003F7480"/>
    <w:rsid w:val="00460D4D"/>
    <w:rsid w:val="00491745"/>
    <w:rsid w:val="004B4E14"/>
    <w:rsid w:val="004C3DC5"/>
    <w:rsid w:val="00511583"/>
    <w:rsid w:val="00515B42"/>
    <w:rsid w:val="0051657B"/>
    <w:rsid w:val="0055442A"/>
    <w:rsid w:val="005608DC"/>
    <w:rsid w:val="00560F46"/>
    <w:rsid w:val="005709B0"/>
    <w:rsid w:val="0057156E"/>
    <w:rsid w:val="00580895"/>
    <w:rsid w:val="00582913"/>
    <w:rsid w:val="005C1DB2"/>
    <w:rsid w:val="005D0430"/>
    <w:rsid w:val="005F0B57"/>
    <w:rsid w:val="005F143C"/>
    <w:rsid w:val="005F5AF3"/>
    <w:rsid w:val="0061460C"/>
    <w:rsid w:val="00623A28"/>
    <w:rsid w:val="0062797C"/>
    <w:rsid w:val="00634F45"/>
    <w:rsid w:val="00663407"/>
    <w:rsid w:val="006A08C2"/>
    <w:rsid w:val="006B05AD"/>
    <w:rsid w:val="006F2898"/>
    <w:rsid w:val="00707A12"/>
    <w:rsid w:val="0071544F"/>
    <w:rsid w:val="00716F78"/>
    <w:rsid w:val="00760802"/>
    <w:rsid w:val="007A14D2"/>
    <w:rsid w:val="007A2A1E"/>
    <w:rsid w:val="007C3930"/>
    <w:rsid w:val="007D53E7"/>
    <w:rsid w:val="007F22BD"/>
    <w:rsid w:val="0080202C"/>
    <w:rsid w:val="00865B2E"/>
    <w:rsid w:val="00884EED"/>
    <w:rsid w:val="00894E37"/>
    <w:rsid w:val="008B4174"/>
    <w:rsid w:val="008C0ADC"/>
    <w:rsid w:val="008D7631"/>
    <w:rsid w:val="008E30A8"/>
    <w:rsid w:val="008E4FB1"/>
    <w:rsid w:val="008F2E70"/>
    <w:rsid w:val="009070D5"/>
    <w:rsid w:val="00907A78"/>
    <w:rsid w:val="009123B3"/>
    <w:rsid w:val="0091396E"/>
    <w:rsid w:val="00914745"/>
    <w:rsid w:val="009400E7"/>
    <w:rsid w:val="00947C5D"/>
    <w:rsid w:val="0095738C"/>
    <w:rsid w:val="00967B0C"/>
    <w:rsid w:val="00972DFE"/>
    <w:rsid w:val="00995F38"/>
    <w:rsid w:val="009B2153"/>
    <w:rsid w:val="009C151C"/>
    <w:rsid w:val="009C4399"/>
    <w:rsid w:val="00A26296"/>
    <w:rsid w:val="00A26DFA"/>
    <w:rsid w:val="00A37F1C"/>
    <w:rsid w:val="00A42C1E"/>
    <w:rsid w:val="00A45FF9"/>
    <w:rsid w:val="00A47295"/>
    <w:rsid w:val="00A47502"/>
    <w:rsid w:val="00A5451E"/>
    <w:rsid w:val="00A90EF0"/>
    <w:rsid w:val="00A92509"/>
    <w:rsid w:val="00A9396C"/>
    <w:rsid w:val="00AF6EAD"/>
    <w:rsid w:val="00AF7946"/>
    <w:rsid w:val="00BA703D"/>
    <w:rsid w:val="00BB1120"/>
    <w:rsid w:val="00BF2EAF"/>
    <w:rsid w:val="00BF70C8"/>
    <w:rsid w:val="00C70243"/>
    <w:rsid w:val="00C77F41"/>
    <w:rsid w:val="00CA51E0"/>
    <w:rsid w:val="00CA7EBF"/>
    <w:rsid w:val="00CD5EE6"/>
    <w:rsid w:val="00CF2910"/>
    <w:rsid w:val="00D04AF5"/>
    <w:rsid w:val="00D41806"/>
    <w:rsid w:val="00D734F7"/>
    <w:rsid w:val="00DB0580"/>
    <w:rsid w:val="00DE410B"/>
    <w:rsid w:val="00DE49F2"/>
    <w:rsid w:val="00DF77DA"/>
    <w:rsid w:val="00E10DF1"/>
    <w:rsid w:val="00E223D8"/>
    <w:rsid w:val="00E75F9F"/>
    <w:rsid w:val="00E77CF0"/>
    <w:rsid w:val="00E813DC"/>
    <w:rsid w:val="00E97698"/>
    <w:rsid w:val="00EA3746"/>
    <w:rsid w:val="00EB085F"/>
    <w:rsid w:val="00EC1102"/>
    <w:rsid w:val="00EE68D3"/>
    <w:rsid w:val="00EF04BB"/>
    <w:rsid w:val="00F06048"/>
    <w:rsid w:val="00F32A70"/>
    <w:rsid w:val="00F32C66"/>
    <w:rsid w:val="00F35530"/>
    <w:rsid w:val="00F41D8A"/>
    <w:rsid w:val="00F673D4"/>
    <w:rsid w:val="00F85D18"/>
    <w:rsid w:val="00F9095F"/>
    <w:rsid w:val="00FB4FF2"/>
    <w:rsid w:val="00FC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53FE1"/>
  <w15:docId w15:val="{2EA1E2F3-80BB-47E0-AA15-ABD808356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Arial"/>
        <w:lang w:val="ga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96C"/>
    <w:rPr>
      <w:rFonts w:ascii="Arial" w:eastAsia="Times New Roman" w:hAnsi="Arial" w:cs="Times New Roman"/>
      <w:sz w:val="22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A9396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A9396C"/>
    <w:pPr>
      <w:spacing w:before="240" w:after="6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A9396C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Heading6Char">
    <w:name w:val="Heading 6 Char"/>
    <w:link w:val="Heading6"/>
    <w:rsid w:val="00A9396C"/>
    <w:rPr>
      <w:rFonts w:ascii="Arial" w:eastAsia="Times New Roman" w:hAnsi="Arial" w:cs="Times New Roman"/>
      <w:b/>
      <w:bCs/>
      <w:lang w:eastAsia="en-US"/>
    </w:rPr>
  </w:style>
  <w:style w:type="paragraph" w:styleId="Title">
    <w:name w:val="Title"/>
    <w:basedOn w:val="Normal"/>
    <w:link w:val="TitleChar"/>
    <w:qFormat/>
    <w:rsid w:val="00A9396C"/>
    <w:pPr>
      <w:jc w:val="center"/>
    </w:pPr>
    <w:rPr>
      <w:b/>
      <w:sz w:val="32"/>
      <w:szCs w:val="20"/>
    </w:rPr>
  </w:style>
  <w:style w:type="character" w:customStyle="1" w:styleId="TitleChar">
    <w:name w:val="Title Char"/>
    <w:link w:val="Title"/>
    <w:rsid w:val="00A9396C"/>
    <w:rPr>
      <w:rFonts w:ascii="Arial" w:eastAsia="Times New Roman" w:hAnsi="Arial" w:cs="Times New Roman"/>
      <w:b/>
      <w:sz w:val="32"/>
      <w:szCs w:val="20"/>
      <w:lang w:val="ga-IE" w:eastAsia="en-US"/>
    </w:rPr>
  </w:style>
  <w:style w:type="paragraph" w:styleId="Header">
    <w:name w:val="header"/>
    <w:basedOn w:val="Normal"/>
    <w:link w:val="HeaderChar"/>
    <w:rsid w:val="00A9396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link w:val="Header"/>
    <w:rsid w:val="00A9396C"/>
    <w:rPr>
      <w:rFonts w:ascii="Arial" w:eastAsia="Times New Roman" w:hAnsi="Arial" w:cs="Times New Roman"/>
      <w:sz w:val="20"/>
      <w:szCs w:val="20"/>
      <w:lang w:eastAsia="en-US"/>
    </w:rPr>
  </w:style>
  <w:style w:type="character" w:styleId="Hyperlink">
    <w:name w:val="Hyperlink"/>
    <w:rsid w:val="00A9396C"/>
    <w:rPr>
      <w:color w:val="0000FF"/>
      <w:u w:val="single"/>
    </w:rPr>
  </w:style>
  <w:style w:type="paragraph" w:styleId="BodyText3">
    <w:name w:val="Body Text 3"/>
    <w:basedOn w:val="Normal"/>
    <w:link w:val="BodyText3Char"/>
    <w:rsid w:val="00A9396C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9396C"/>
    <w:rPr>
      <w:rFonts w:ascii="Arial" w:eastAsia="Times New Roman" w:hAnsi="Arial" w:cs="Times New Roman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A9396C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A9396C"/>
    <w:rPr>
      <w:rFonts w:ascii="Arial" w:eastAsia="Times New Roman" w:hAnsi="Arial"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939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9396C"/>
    <w:rPr>
      <w:rFonts w:ascii="Tahoma" w:eastAsia="Times New Roman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93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2E7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2E70"/>
    <w:rPr>
      <w:color w:val="800080" w:themeColor="followedHyperlink"/>
      <w:u w:val="single"/>
    </w:rPr>
  </w:style>
  <w:style w:type="paragraph" w:customStyle="1" w:styleId="Default">
    <w:name w:val="Default"/>
    <w:rsid w:val="0061460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84A4E"/>
    <w:pPr>
      <w:spacing w:before="100" w:beforeAutospacing="1" w:after="100" w:afterAutospacing="1"/>
    </w:pPr>
    <w:rPr>
      <w:rFonts w:ascii="Times New Roman" w:hAnsi="Times New Roman"/>
      <w:sz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igalway.ie/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igalway.ie/human-resources/staff/faq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igalway.ie/media/humanresources/documents/policiesandprocedures/qa101_annual_leav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hrcontracts@nuigalway.i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yroll@nuigalway.i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F1BD2-62CC-46BF-9C89-43EE07E25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banking details form</vt:lpstr>
    </vt:vector>
  </TitlesOfParts>
  <Company>Monash University</Company>
  <LinksUpToDate>false</LinksUpToDate>
  <CharactersWithSpaces>4600</CharactersWithSpaces>
  <SharedDoc>false</SharedDoc>
  <HLinks>
    <vt:vector size="6" baseType="variant">
      <vt:variant>
        <vt:i4>6881348</vt:i4>
      </vt:variant>
      <vt:variant>
        <vt:i4>0</vt:i4>
      </vt:variant>
      <vt:variant>
        <vt:i4>0</vt:i4>
      </vt:variant>
      <vt:variant>
        <vt:i4>5</vt:i4>
      </vt:variant>
      <vt:variant>
        <vt:lpwstr>mailto:payroll@nuigalway.ie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banking details form</dc:title>
  <dc:creator>chuai</dc:creator>
  <cp:keywords>banking details</cp:keywords>
  <cp:lastModifiedBy>Clifford, Marie</cp:lastModifiedBy>
  <cp:revision>3</cp:revision>
  <cp:lastPrinted>2018-07-31T16:11:00Z</cp:lastPrinted>
  <dcterms:created xsi:type="dcterms:W3CDTF">2019-07-09T17:52:00Z</dcterms:created>
  <dcterms:modified xsi:type="dcterms:W3CDTF">2022-09-14T11:45:00Z</dcterms:modified>
</cp:coreProperties>
</file>