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E01" w:rsidRDefault="004F3E01" w:rsidP="00EC24EF">
      <w:pPr>
        <w:shd w:val="clear" w:color="auto" w:fill="FFFFFF"/>
        <w:spacing w:after="240" w:line="240" w:lineRule="auto"/>
        <w:rPr>
          <w:rFonts w:cs="Helvetica"/>
          <w:b/>
          <w:color w:val="000000" w:themeColor="text1"/>
          <w:lang w:val="en"/>
        </w:rPr>
      </w:pPr>
      <w:r w:rsidRPr="000C5A58">
        <w:rPr>
          <w:noProof/>
          <w:color w:val="000000" w:themeColor="text1"/>
          <w:lang w:val="en-IE" w:eastAsia="en-IE"/>
        </w:rPr>
        <w:drawing>
          <wp:inline distT="0" distB="0" distL="0" distR="0" wp14:anchorId="195EBFBB" wp14:editId="62EE17D6">
            <wp:extent cx="1473200" cy="457200"/>
            <wp:effectExtent l="0" t="0" r="0" b="0"/>
            <wp:docPr id="1" name="Picture 1" descr="English version (240px width png) Colour"/>
            <wp:cNvGraphicFramePr/>
            <a:graphic xmlns:a="http://schemas.openxmlformats.org/drawingml/2006/main">
              <a:graphicData uri="http://schemas.openxmlformats.org/drawingml/2006/picture">
                <pic:pic xmlns:pic="http://schemas.openxmlformats.org/drawingml/2006/picture">
                  <pic:nvPicPr>
                    <pic:cNvPr id="1" name="Picture 1" descr="English version (240px width png) Colour"/>
                    <pic:cNvPicPr/>
                  </pic:nvPicPr>
                  <pic:blipFill>
                    <a:blip r:embed="rId8" cstate="print"/>
                    <a:srcRect/>
                    <a:stretch>
                      <a:fillRect/>
                    </a:stretch>
                  </pic:blipFill>
                  <pic:spPr bwMode="auto">
                    <a:xfrm>
                      <a:off x="0" y="0"/>
                      <a:ext cx="1473200" cy="457200"/>
                    </a:xfrm>
                    <a:prstGeom prst="rect">
                      <a:avLst/>
                    </a:prstGeom>
                    <a:noFill/>
                    <a:ln w="9525">
                      <a:noFill/>
                      <a:miter lim="800000"/>
                      <a:headEnd/>
                      <a:tailEnd/>
                    </a:ln>
                  </pic:spPr>
                </pic:pic>
              </a:graphicData>
            </a:graphic>
          </wp:inline>
        </w:drawing>
      </w:r>
    </w:p>
    <w:p w:rsidR="004F3E01" w:rsidRDefault="00366A81" w:rsidP="00EC24EF">
      <w:pPr>
        <w:pStyle w:val="DocTitle"/>
        <w:spacing w:line="240" w:lineRule="auto"/>
        <w:rPr>
          <w:rFonts w:asciiTheme="minorHAnsi" w:hAnsiTheme="minorHAnsi"/>
          <w:color w:val="000000" w:themeColor="text1"/>
          <w:sz w:val="28"/>
          <w:szCs w:val="28"/>
          <w:u w:val="single"/>
        </w:rPr>
      </w:pPr>
      <w:r>
        <w:rPr>
          <w:rFonts w:asciiTheme="minorHAnsi" w:hAnsiTheme="minorHAnsi"/>
          <w:color w:val="000000" w:themeColor="text1"/>
          <w:sz w:val="28"/>
          <w:szCs w:val="28"/>
          <w:u w:val="single"/>
        </w:rPr>
        <w:t>Basic Principles for the Safe Use of Chemicals</w:t>
      </w:r>
      <w:r w:rsidR="004F3E01" w:rsidRPr="00C95424">
        <w:rPr>
          <w:rFonts w:asciiTheme="minorHAnsi" w:hAnsiTheme="minorHAnsi"/>
          <w:color w:val="000000" w:themeColor="text1"/>
          <w:sz w:val="28"/>
          <w:szCs w:val="28"/>
          <w:u w:val="single"/>
        </w:rPr>
        <w:t xml:space="preserve"> </w:t>
      </w:r>
    </w:p>
    <w:p w:rsidR="00C95424" w:rsidRPr="00C95424" w:rsidRDefault="00C95424" w:rsidP="00EC24EF">
      <w:pPr>
        <w:pStyle w:val="DocTitle"/>
        <w:spacing w:line="240" w:lineRule="auto"/>
        <w:rPr>
          <w:rFonts w:asciiTheme="minorHAnsi" w:hAnsiTheme="minorHAnsi"/>
          <w:color w:val="000000" w:themeColor="text1"/>
          <w:sz w:val="28"/>
          <w:szCs w:val="28"/>
          <w:u w:val="single"/>
        </w:rPr>
      </w:pPr>
    </w:p>
    <w:p w:rsidR="004F3E01" w:rsidRPr="000C5A58" w:rsidRDefault="004F3E01" w:rsidP="00C95424">
      <w:pPr>
        <w:pStyle w:val="Text"/>
        <w:spacing w:line="240" w:lineRule="auto"/>
        <w:ind w:left="590"/>
        <w:rPr>
          <w:rFonts w:asciiTheme="minorHAnsi" w:hAnsiTheme="minorHAnsi"/>
          <w:color w:val="000000" w:themeColor="text1"/>
        </w:rPr>
      </w:pPr>
      <w:r w:rsidRPr="000C5A58">
        <w:rPr>
          <w:rFonts w:asciiTheme="minorHAnsi" w:hAnsiTheme="minorHAnsi"/>
          <w:color w:val="000000" w:themeColor="text1"/>
        </w:rPr>
        <w:t xml:space="preserve">This is a synopsis of the main safety principles for working with chemical agents. Refer to Unit publications or specialist data for further information. </w:t>
      </w:r>
    </w:p>
    <w:p w:rsidR="004F3E01" w:rsidRPr="000C5A58" w:rsidRDefault="004F3E01" w:rsidP="00C95424">
      <w:pPr>
        <w:pStyle w:val="ListParagraph"/>
        <w:numPr>
          <w:ilvl w:val="0"/>
          <w:numId w:val="7"/>
        </w:numPr>
        <w:shd w:val="clear" w:color="auto" w:fill="FFFFFF"/>
        <w:spacing w:after="240" w:line="240" w:lineRule="auto"/>
        <w:ind w:left="950"/>
        <w:rPr>
          <w:rFonts w:cs="Helvetica"/>
          <w:color w:val="000000" w:themeColor="text1"/>
          <w:lang w:val="en"/>
        </w:rPr>
      </w:pPr>
      <w:r w:rsidRPr="000C5A58">
        <w:rPr>
          <w:rFonts w:cs="Helvetica"/>
          <w:color w:val="000000" w:themeColor="text1"/>
          <w:lang w:val="en"/>
        </w:rPr>
        <w:t xml:space="preserve">Follow </w:t>
      </w:r>
      <w:r w:rsidR="00E1697E" w:rsidRPr="000C5A58">
        <w:rPr>
          <w:rFonts w:cs="Helvetica"/>
          <w:color w:val="000000" w:themeColor="text1"/>
          <w:lang w:val="en"/>
        </w:rPr>
        <w:t>all basic safety pre</w:t>
      </w:r>
      <w:r w:rsidRPr="000C5A58">
        <w:rPr>
          <w:rFonts w:cs="Helvetica"/>
          <w:color w:val="000000" w:themeColor="text1"/>
          <w:lang w:val="en"/>
        </w:rPr>
        <w:t>c</w:t>
      </w:r>
      <w:r w:rsidR="00E1697E" w:rsidRPr="000C5A58">
        <w:rPr>
          <w:rFonts w:cs="Helvetica"/>
          <w:color w:val="000000" w:themeColor="text1"/>
          <w:lang w:val="en"/>
        </w:rPr>
        <w:t>aution</w:t>
      </w:r>
      <w:r w:rsidRPr="000C5A58">
        <w:rPr>
          <w:rFonts w:cs="Helvetica"/>
          <w:color w:val="000000" w:themeColor="text1"/>
          <w:lang w:val="en"/>
        </w:rPr>
        <w:t>s to minimize risk</w:t>
      </w:r>
      <w:r w:rsidR="00E52EDC" w:rsidRPr="000C5A58">
        <w:rPr>
          <w:rFonts w:cs="Helvetica"/>
          <w:color w:val="000000" w:themeColor="text1"/>
          <w:lang w:val="en"/>
        </w:rPr>
        <w:t>s</w:t>
      </w:r>
      <w:r w:rsidRPr="000C5A58">
        <w:rPr>
          <w:rFonts w:cs="Helvetica"/>
          <w:color w:val="000000" w:themeColor="text1"/>
          <w:lang w:val="en"/>
        </w:rPr>
        <w:t xml:space="preserve"> when working with hazardous chemicals.</w:t>
      </w:r>
    </w:p>
    <w:p w:rsidR="004F3E01" w:rsidRPr="000C5A58" w:rsidRDefault="004F3E01" w:rsidP="00C95424">
      <w:pPr>
        <w:pStyle w:val="ListParagraph"/>
        <w:numPr>
          <w:ilvl w:val="0"/>
          <w:numId w:val="7"/>
        </w:numPr>
        <w:shd w:val="clear" w:color="auto" w:fill="FFFFFF"/>
        <w:spacing w:after="240" w:line="240" w:lineRule="auto"/>
        <w:ind w:left="950"/>
        <w:rPr>
          <w:rFonts w:cs="Helvetica"/>
          <w:color w:val="000000" w:themeColor="text1"/>
          <w:lang w:val="en"/>
        </w:rPr>
      </w:pPr>
      <w:r w:rsidRPr="000C5A58">
        <w:rPr>
          <w:rFonts w:cs="Helvetica"/>
          <w:color w:val="000000" w:themeColor="text1"/>
          <w:lang w:val="en"/>
        </w:rPr>
        <w:t>Pay</w:t>
      </w:r>
      <w:r w:rsidR="00E52EDC" w:rsidRPr="000C5A58">
        <w:rPr>
          <w:rFonts w:cs="Helvetica"/>
          <w:color w:val="000000" w:themeColor="text1"/>
          <w:lang w:val="en"/>
        </w:rPr>
        <w:t xml:space="preserve"> attention to the health</w:t>
      </w:r>
      <w:r w:rsidRPr="000C5A58">
        <w:rPr>
          <w:rFonts w:cs="Helvetica"/>
          <w:color w:val="000000" w:themeColor="text1"/>
          <w:lang w:val="en"/>
        </w:rPr>
        <w:t xml:space="preserve"> and physical hazards of the materials you use.</w:t>
      </w:r>
    </w:p>
    <w:p w:rsidR="004F3E01" w:rsidRDefault="004F3E01" w:rsidP="00C95424">
      <w:pPr>
        <w:pStyle w:val="ListParagraph"/>
        <w:numPr>
          <w:ilvl w:val="0"/>
          <w:numId w:val="7"/>
        </w:numPr>
        <w:shd w:val="clear" w:color="auto" w:fill="FFFFFF"/>
        <w:spacing w:after="240" w:line="240" w:lineRule="auto"/>
        <w:ind w:left="950"/>
        <w:rPr>
          <w:rFonts w:eastAsia="Times New Roman" w:cs="Helvetica"/>
          <w:color w:val="000000" w:themeColor="text1"/>
          <w:lang w:val="en" w:eastAsia="en-GB"/>
        </w:rPr>
      </w:pPr>
      <w:r w:rsidRPr="000C5A58">
        <w:rPr>
          <w:rFonts w:eastAsia="Times New Roman" w:cs="Helvetica"/>
          <w:color w:val="000000" w:themeColor="text1"/>
          <w:lang w:val="en" w:eastAsia="en-GB"/>
        </w:rPr>
        <w:t>Never work alone when hazardous chemicals are involved.</w:t>
      </w:r>
    </w:p>
    <w:p w:rsidR="00C73083" w:rsidRPr="00C73083" w:rsidRDefault="00C73083" w:rsidP="00C95424">
      <w:pPr>
        <w:shd w:val="clear" w:color="auto" w:fill="FFFFFF"/>
        <w:spacing w:after="240" w:line="240" w:lineRule="auto"/>
        <w:ind w:left="590"/>
        <w:rPr>
          <w:rFonts w:eastAsia="Times New Roman" w:cs="Helvetica"/>
          <w:color w:val="000000" w:themeColor="text1"/>
          <w:lang w:val="en" w:eastAsia="en-GB"/>
        </w:rPr>
      </w:pPr>
      <w:r>
        <w:rPr>
          <w:rFonts w:eastAsia="Times New Roman" w:cs="Helvetica"/>
          <w:color w:val="000000" w:themeColor="text1"/>
          <w:lang w:val="en" w:eastAsia="en-GB"/>
        </w:rPr>
        <w:t xml:space="preserve">The critical </w:t>
      </w:r>
      <w:r w:rsidR="00527386">
        <w:rPr>
          <w:rFonts w:eastAsia="Times New Roman" w:cs="Helvetica"/>
          <w:color w:val="000000" w:themeColor="text1"/>
          <w:lang w:val="en" w:eastAsia="en-GB"/>
        </w:rPr>
        <w:t>issue in handling chemicals is</w:t>
      </w:r>
      <w:r>
        <w:rPr>
          <w:rFonts w:eastAsia="Times New Roman" w:cs="Helvetica"/>
          <w:color w:val="000000" w:themeColor="text1"/>
          <w:lang w:val="en" w:eastAsia="en-GB"/>
        </w:rPr>
        <w:t xml:space="preserve"> </w:t>
      </w:r>
      <w:r w:rsidR="004046B8">
        <w:rPr>
          <w:rFonts w:eastAsia="Times New Roman" w:cs="Helvetica"/>
          <w:color w:val="000000" w:themeColor="text1"/>
          <w:lang w:val="en" w:eastAsia="en-GB"/>
        </w:rPr>
        <w:t>the</w:t>
      </w:r>
      <w:r w:rsidR="008827EB">
        <w:rPr>
          <w:rFonts w:eastAsia="Times New Roman" w:cs="Helvetica"/>
          <w:color w:val="000000" w:themeColor="text1"/>
          <w:lang w:val="en" w:eastAsia="en-GB"/>
        </w:rPr>
        <w:t xml:space="preserve"> risk</w:t>
      </w:r>
      <w:r w:rsidR="004046B8">
        <w:rPr>
          <w:rFonts w:eastAsia="Times New Roman" w:cs="Helvetica"/>
          <w:color w:val="000000" w:themeColor="text1"/>
          <w:lang w:val="en" w:eastAsia="en-GB"/>
        </w:rPr>
        <w:t xml:space="preserve"> </w:t>
      </w:r>
      <w:r>
        <w:rPr>
          <w:rFonts w:eastAsia="Times New Roman" w:cs="Helvetica"/>
          <w:color w:val="000000" w:themeColor="text1"/>
          <w:lang w:val="en" w:eastAsia="en-GB"/>
        </w:rPr>
        <w:t>ass</w:t>
      </w:r>
      <w:r w:rsidR="004046B8">
        <w:rPr>
          <w:rFonts w:eastAsia="Times New Roman" w:cs="Helvetica"/>
          <w:color w:val="000000" w:themeColor="text1"/>
          <w:lang w:val="en" w:eastAsia="en-GB"/>
        </w:rPr>
        <w:t>essment</w:t>
      </w:r>
      <w:r>
        <w:rPr>
          <w:rFonts w:eastAsia="Times New Roman" w:cs="Helvetica"/>
          <w:color w:val="000000" w:themeColor="text1"/>
          <w:lang w:val="en" w:eastAsia="en-GB"/>
        </w:rPr>
        <w:t xml:space="preserve"> and manag</w:t>
      </w:r>
      <w:r w:rsidR="004046B8">
        <w:rPr>
          <w:rFonts w:eastAsia="Times New Roman" w:cs="Helvetica"/>
          <w:color w:val="000000" w:themeColor="text1"/>
          <w:lang w:val="en" w:eastAsia="en-GB"/>
        </w:rPr>
        <w:t>ement of</w:t>
      </w:r>
      <w:r>
        <w:rPr>
          <w:rFonts w:eastAsia="Times New Roman" w:cs="Helvetica"/>
          <w:color w:val="000000" w:themeColor="text1"/>
          <w:lang w:val="en" w:eastAsia="en-GB"/>
        </w:rPr>
        <w:t xml:space="preserve"> the</w:t>
      </w:r>
      <w:r w:rsidR="004046B8">
        <w:rPr>
          <w:rFonts w:eastAsia="Times New Roman" w:cs="Helvetica"/>
          <w:color w:val="000000" w:themeColor="text1"/>
          <w:lang w:val="en" w:eastAsia="en-GB"/>
        </w:rPr>
        <w:t xml:space="preserve"> chemical reactions risks</w:t>
      </w:r>
      <w:r>
        <w:rPr>
          <w:rFonts w:eastAsia="Times New Roman" w:cs="Helvetica"/>
          <w:color w:val="000000" w:themeColor="text1"/>
          <w:lang w:val="en" w:eastAsia="en-GB"/>
        </w:rPr>
        <w:t xml:space="preserve">.  This is the purpose of the </w:t>
      </w:r>
      <w:hyperlink r:id="rId9" w:history="1">
        <w:r w:rsidRPr="008827EB">
          <w:rPr>
            <w:rStyle w:val="Hyperlink"/>
            <w:rFonts w:eastAsia="Times New Roman" w:cs="Helvetica"/>
            <w:lang w:val="en" w:eastAsia="en-GB"/>
          </w:rPr>
          <w:t>Chemical Agent Risk A</w:t>
        </w:r>
        <w:r w:rsidRPr="008827EB">
          <w:rPr>
            <w:rStyle w:val="Hyperlink"/>
            <w:rFonts w:eastAsia="Times New Roman" w:cs="Helvetica"/>
            <w:lang w:val="en" w:eastAsia="en-GB"/>
          </w:rPr>
          <w:t>s</w:t>
        </w:r>
        <w:r w:rsidRPr="008827EB">
          <w:rPr>
            <w:rStyle w:val="Hyperlink"/>
            <w:rFonts w:eastAsia="Times New Roman" w:cs="Helvetica"/>
            <w:lang w:val="en" w:eastAsia="en-GB"/>
          </w:rPr>
          <w:t>sessment</w:t>
        </w:r>
        <w:r w:rsidR="004046B8" w:rsidRPr="008827EB">
          <w:rPr>
            <w:rStyle w:val="Hyperlink"/>
            <w:rFonts w:eastAsia="Times New Roman" w:cs="Helvetica"/>
            <w:lang w:val="en" w:eastAsia="en-GB"/>
          </w:rPr>
          <w:t>s</w:t>
        </w:r>
      </w:hyperlink>
      <w:r w:rsidR="004046B8">
        <w:rPr>
          <w:rFonts w:eastAsia="Times New Roman" w:cs="Helvetica"/>
          <w:color w:val="000000" w:themeColor="text1"/>
          <w:lang w:val="en" w:eastAsia="en-GB"/>
        </w:rPr>
        <w:t xml:space="preserve"> (</w:t>
      </w:r>
      <w:r>
        <w:rPr>
          <w:rFonts w:eastAsia="Times New Roman" w:cs="Helvetica"/>
          <w:color w:val="000000" w:themeColor="text1"/>
          <w:lang w:val="en" w:eastAsia="en-GB"/>
        </w:rPr>
        <w:t>b</w:t>
      </w:r>
      <w:r w:rsidR="004046B8">
        <w:rPr>
          <w:rFonts w:eastAsia="Times New Roman" w:cs="Helvetica"/>
          <w:color w:val="000000" w:themeColor="text1"/>
          <w:lang w:val="en" w:eastAsia="en-GB"/>
        </w:rPr>
        <w:t>a</w:t>
      </w:r>
      <w:r>
        <w:rPr>
          <w:rFonts w:eastAsia="Times New Roman" w:cs="Helvetica"/>
          <w:color w:val="000000" w:themeColor="text1"/>
          <w:lang w:val="en" w:eastAsia="en-GB"/>
        </w:rPr>
        <w:t>nded and specific</w:t>
      </w:r>
      <w:r w:rsidR="004046B8">
        <w:rPr>
          <w:rFonts w:eastAsia="Times New Roman" w:cs="Helvetica"/>
          <w:color w:val="000000" w:themeColor="text1"/>
          <w:lang w:val="en" w:eastAsia="en-GB"/>
        </w:rPr>
        <w:t xml:space="preserve"> assessments</w:t>
      </w:r>
      <w:r>
        <w:rPr>
          <w:rFonts w:eastAsia="Times New Roman" w:cs="Helvetica"/>
          <w:color w:val="000000" w:themeColor="text1"/>
          <w:lang w:val="en" w:eastAsia="en-GB"/>
        </w:rPr>
        <w:t xml:space="preserve">) and </w:t>
      </w:r>
      <w:r w:rsidR="008827EB">
        <w:rPr>
          <w:rFonts w:eastAsia="Times New Roman" w:cs="Helvetica"/>
          <w:color w:val="000000" w:themeColor="text1"/>
          <w:lang w:val="en" w:eastAsia="en-GB"/>
        </w:rPr>
        <w:t xml:space="preserve">the </w:t>
      </w:r>
      <w:hyperlink r:id="rId10" w:history="1">
        <w:r w:rsidR="008827EB" w:rsidRPr="008827EB">
          <w:rPr>
            <w:rStyle w:val="Hyperlink"/>
            <w:rFonts w:eastAsia="Times New Roman" w:cs="Helvetica"/>
            <w:lang w:val="en" w:eastAsia="en-GB"/>
          </w:rPr>
          <w:t>Activity/</w:t>
        </w:r>
        <w:r w:rsidR="004046B8" w:rsidRPr="008827EB">
          <w:rPr>
            <w:rStyle w:val="Hyperlink"/>
            <w:rFonts w:eastAsia="Times New Roman" w:cs="Helvetica"/>
            <w:lang w:val="en" w:eastAsia="en-GB"/>
          </w:rPr>
          <w:t xml:space="preserve">Project Risk </w:t>
        </w:r>
        <w:r w:rsidR="004046B8" w:rsidRPr="008827EB">
          <w:rPr>
            <w:rStyle w:val="Hyperlink"/>
            <w:rFonts w:eastAsia="Times New Roman" w:cs="Helvetica"/>
            <w:lang w:val="en" w:eastAsia="en-GB"/>
          </w:rPr>
          <w:t>A</w:t>
        </w:r>
        <w:r w:rsidR="004046B8" w:rsidRPr="008827EB">
          <w:rPr>
            <w:rStyle w:val="Hyperlink"/>
            <w:rFonts w:eastAsia="Times New Roman" w:cs="Helvetica"/>
            <w:lang w:val="en" w:eastAsia="en-GB"/>
          </w:rPr>
          <w:t>s</w:t>
        </w:r>
        <w:r w:rsidR="008827EB" w:rsidRPr="008827EB">
          <w:rPr>
            <w:rStyle w:val="Hyperlink"/>
            <w:rFonts w:eastAsia="Times New Roman" w:cs="Helvetica"/>
            <w:lang w:val="en" w:eastAsia="en-GB"/>
          </w:rPr>
          <w:t>s</w:t>
        </w:r>
        <w:r w:rsidR="004046B8" w:rsidRPr="008827EB">
          <w:rPr>
            <w:rStyle w:val="Hyperlink"/>
            <w:rFonts w:eastAsia="Times New Roman" w:cs="Helvetica"/>
            <w:lang w:val="en" w:eastAsia="en-GB"/>
          </w:rPr>
          <w:t>essment</w:t>
        </w:r>
      </w:hyperlink>
      <w:r w:rsidR="008827EB">
        <w:rPr>
          <w:rFonts w:eastAsia="Times New Roman" w:cs="Helvetica"/>
          <w:color w:val="000000" w:themeColor="text1"/>
          <w:lang w:val="en" w:eastAsia="en-GB"/>
        </w:rPr>
        <w:t xml:space="preserve">s.  These risk assessment assess the risks   </w:t>
      </w:r>
      <w:r>
        <w:rPr>
          <w:rFonts w:eastAsia="Times New Roman" w:cs="Helvetica"/>
          <w:color w:val="000000" w:themeColor="text1"/>
          <w:lang w:val="en" w:eastAsia="en-GB"/>
        </w:rPr>
        <w:t xml:space="preserve"> relat</w:t>
      </w:r>
      <w:r w:rsidR="008827EB">
        <w:rPr>
          <w:rFonts w:eastAsia="Times New Roman" w:cs="Helvetica"/>
          <w:color w:val="000000" w:themeColor="text1"/>
          <w:lang w:val="en" w:eastAsia="en-GB"/>
        </w:rPr>
        <w:t>ed to the</w:t>
      </w:r>
      <w:r>
        <w:rPr>
          <w:rFonts w:eastAsia="Times New Roman" w:cs="Helvetica"/>
          <w:color w:val="000000" w:themeColor="text1"/>
          <w:lang w:val="en" w:eastAsia="en-GB"/>
        </w:rPr>
        <w:t xml:space="preserve"> combination of chemicals and products</w:t>
      </w:r>
      <w:r w:rsidR="008827EB">
        <w:rPr>
          <w:rFonts w:eastAsia="Times New Roman" w:cs="Helvetica"/>
          <w:color w:val="000000" w:themeColor="text1"/>
          <w:lang w:val="en" w:eastAsia="en-GB"/>
        </w:rPr>
        <w:t xml:space="preserve"> along with the physical conditions to ensure that all risks are comprehensively assessed and managed. </w:t>
      </w:r>
      <w:r>
        <w:rPr>
          <w:rFonts w:eastAsia="Times New Roman" w:cs="Helvetica"/>
          <w:color w:val="000000" w:themeColor="text1"/>
          <w:lang w:val="en" w:eastAsia="en-GB"/>
        </w:rPr>
        <w:t xml:space="preserve">    </w:t>
      </w:r>
    </w:p>
    <w:p w:rsidR="00EC24EF" w:rsidRPr="000C5A58" w:rsidRDefault="00EC24EF" w:rsidP="00EC24EF">
      <w:pPr>
        <w:shd w:val="clear" w:color="auto" w:fill="FFFFFF"/>
        <w:spacing w:after="240" w:line="240" w:lineRule="auto"/>
        <w:ind w:firstLine="720"/>
        <w:rPr>
          <w:rFonts w:eastAsia="Times New Roman" w:cs="Helvetica"/>
          <w:b/>
          <w:color w:val="000000" w:themeColor="text1"/>
          <w:u w:val="single"/>
          <w:lang w:val="en" w:eastAsia="en-GB"/>
        </w:rPr>
      </w:pPr>
      <w:r w:rsidRPr="000C5A58">
        <w:rPr>
          <w:rFonts w:eastAsia="Times New Roman" w:cs="Helvetica"/>
          <w:b/>
          <w:color w:val="000000" w:themeColor="text1"/>
          <w:u w:val="single"/>
          <w:lang w:val="en" w:eastAsia="en-GB"/>
        </w:rPr>
        <w:t xml:space="preserve">Chemical Safety – First Principles </w:t>
      </w:r>
    </w:p>
    <w:p w:rsidR="004F3E01" w:rsidRPr="000C5A58" w:rsidRDefault="0032144F" w:rsidP="00675D7B">
      <w:pPr>
        <w:pStyle w:val="TextBullet"/>
        <w:numPr>
          <w:ilvl w:val="0"/>
          <w:numId w:val="10"/>
        </w:numPr>
        <w:spacing w:line="240" w:lineRule="auto"/>
        <w:rPr>
          <w:rStyle w:val="Hyperlink"/>
          <w:rFonts w:asciiTheme="minorHAnsi" w:hAnsiTheme="minorHAnsi"/>
          <w:color w:val="000000" w:themeColor="text1"/>
        </w:rPr>
      </w:pPr>
      <w:r w:rsidRPr="000C5A58">
        <w:rPr>
          <w:rFonts w:asciiTheme="minorHAnsi" w:hAnsiTheme="minorHAnsi"/>
          <w:color w:val="000000" w:themeColor="text1"/>
        </w:rPr>
        <w:t>Read</w:t>
      </w:r>
      <w:r w:rsidR="004F3E01" w:rsidRPr="000C5A58">
        <w:rPr>
          <w:rFonts w:asciiTheme="minorHAnsi" w:hAnsiTheme="minorHAnsi"/>
          <w:color w:val="000000" w:themeColor="text1"/>
        </w:rPr>
        <w:t xml:space="preserve"> the safety data </w:t>
      </w:r>
      <w:r w:rsidRPr="000C5A58">
        <w:rPr>
          <w:rFonts w:asciiTheme="minorHAnsi" w:hAnsiTheme="minorHAnsi"/>
          <w:color w:val="000000" w:themeColor="text1"/>
        </w:rPr>
        <w:t xml:space="preserve">sheet (SDS) </w:t>
      </w:r>
      <w:r w:rsidR="00E1697E" w:rsidRPr="000C5A58">
        <w:rPr>
          <w:rFonts w:asciiTheme="minorHAnsi" w:hAnsiTheme="minorHAnsi"/>
          <w:color w:val="000000" w:themeColor="text1"/>
        </w:rPr>
        <w:t xml:space="preserve">and Chemical Agent Risk Assessment </w:t>
      </w:r>
      <w:r w:rsidRPr="000C5A58">
        <w:rPr>
          <w:rFonts w:asciiTheme="minorHAnsi" w:hAnsiTheme="minorHAnsi"/>
          <w:color w:val="000000" w:themeColor="text1"/>
        </w:rPr>
        <w:t>for all the chemicals</w:t>
      </w:r>
      <w:r w:rsidR="00E1697E" w:rsidRPr="000C5A58">
        <w:rPr>
          <w:rFonts w:asciiTheme="minorHAnsi" w:hAnsiTheme="minorHAnsi"/>
          <w:color w:val="000000" w:themeColor="text1"/>
        </w:rPr>
        <w:t xml:space="preserve">/bands </w:t>
      </w:r>
      <w:r w:rsidR="004F3E01" w:rsidRPr="000C5A58">
        <w:rPr>
          <w:rFonts w:asciiTheme="minorHAnsi" w:hAnsiTheme="minorHAnsi"/>
          <w:color w:val="000000" w:themeColor="text1"/>
        </w:rPr>
        <w:t>you are handling</w:t>
      </w:r>
      <w:r w:rsidRPr="000C5A58">
        <w:rPr>
          <w:rFonts w:asciiTheme="minorHAnsi" w:hAnsiTheme="minorHAnsi"/>
          <w:color w:val="000000" w:themeColor="text1"/>
        </w:rPr>
        <w:t xml:space="preserve"> before you start </w:t>
      </w:r>
      <w:r w:rsidR="001C522A" w:rsidRPr="000C5A58">
        <w:rPr>
          <w:rFonts w:asciiTheme="minorHAnsi" w:hAnsiTheme="minorHAnsi"/>
          <w:color w:val="000000" w:themeColor="text1"/>
        </w:rPr>
        <w:t>work. Check the</w:t>
      </w:r>
      <w:r w:rsidR="004F3E01" w:rsidRPr="000C5A58">
        <w:rPr>
          <w:rFonts w:asciiTheme="minorHAnsi" w:hAnsiTheme="minorHAnsi"/>
          <w:color w:val="000000" w:themeColor="text1"/>
        </w:rPr>
        <w:t xml:space="preserve"> information on the label of the container and</w:t>
      </w:r>
      <w:r w:rsidRPr="000C5A58">
        <w:rPr>
          <w:rFonts w:asciiTheme="minorHAnsi" w:hAnsiTheme="minorHAnsi"/>
          <w:color w:val="000000" w:themeColor="text1"/>
        </w:rPr>
        <w:t xml:space="preserve"> the current SDS</w:t>
      </w:r>
      <w:r w:rsidR="004F3E01" w:rsidRPr="000C5A58">
        <w:rPr>
          <w:rFonts w:asciiTheme="minorHAnsi" w:hAnsiTheme="minorHAnsi"/>
          <w:color w:val="000000" w:themeColor="text1"/>
        </w:rPr>
        <w:t>. Ensure that the SDS is the current version and has been updated with the REACH and GHS requirement to include such revisions as the correct Hazard and Precautionary S</w:t>
      </w:r>
      <w:r w:rsidRPr="000C5A58">
        <w:rPr>
          <w:rFonts w:asciiTheme="minorHAnsi" w:hAnsiTheme="minorHAnsi"/>
          <w:color w:val="000000" w:themeColor="text1"/>
        </w:rPr>
        <w:t>tatements</w:t>
      </w:r>
      <w:r w:rsidR="004F3E01" w:rsidRPr="000C5A58">
        <w:rPr>
          <w:rFonts w:asciiTheme="minorHAnsi" w:hAnsiTheme="minorHAnsi"/>
          <w:color w:val="000000" w:themeColor="text1"/>
        </w:rPr>
        <w:t xml:space="preserve">.  For more detail on these revised labelling and information requirements see the HSA website at </w:t>
      </w:r>
      <w:hyperlink r:id="rId11" w:history="1">
        <w:r w:rsidR="004F3E01" w:rsidRPr="000C5A58">
          <w:rPr>
            <w:rStyle w:val="Hyperlink"/>
            <w:rFonts w:asciiTheme="minorHAnsi" w:hAnsiTheme="minorHAnsi"/>
            <w:color w:val="000000" w:themeColor="text1"/>
          </w:rPr>
          <w:t>http://www.hsa.ie/eng/Topics/Chemicals/</w:t>
        </w:r>
      </w:hyperlink>
    </w:p>
    <w:p w:rsidR="004F3E01" w:rsidRPr="000C5A58" w:rsidRDefault="00A9796F" w:rsidP="00EC24EF">
      <w:pPr>
        <w:pStyle w:val="TextBullet"/>
        <w:spacing w:line="240" w:lineRule="auto"/>
        <w:rPr>
          <w:rFonts w:asciiTheme="minorHAnsi" w:hAnsiTheme="minorHAnsi" w:cs="Helvetica"/>
          <w:bCs/>
          <w:color w:val="000000" w:themeColor="text1"/>
          <w:lang w:val="en" w:eastAsia="en-GB"/>
        </w:rPr>
      </w:pPr>
      <w:hyperlink r:id="rId12" w:history="1">
        <w:r w:rsidR="004F3E01" w:rsidRPr="000C5A58">
          <w:rPr>
            <w:rFonts w:asciiTheme="minorHAnsi" w:hAnsiTheme="minorHAnsi" w:cs="Helvetica"/>
            <w:bCs/>
            <w:color w:val="000000" w:themeColor="text1"/>
            <w:lang w:val="en" w:eastAsia="en-GB"/>
          </w:rPr>
          <w:t>Maintain an organized and orderly facility</w:t>
        </w:r>
        <w:r w:rsidR="001C522A" w:rsidRPr="000C5A58">
          <w:rPr>
            <w:rFonts w:asciiTheme="minorHAnsi" w:hAnsiTheme="minorHAnsi" w:cs="Helvetica"/>
            <w:bCs/>
            <w:color w:val="000000" w:themeColor="text1"/>
            <w:lang w:val="en" w:eastAsia="en-GB"/>
          </w:rPr>
          <w:t xml:space="preserve"> at all times</w:t>
        </w:r>
        <w:r w:rsidR="004F3E01" w:rsidRPr="000C5A58">
          <w:rPr>
            <w:rFonts w:asciiTheme="minorHAnsi" w:hAnsiTheme="minorHAnsi" w:cs="Helvetica"/>
            <w:bCs/>
            <w:color w:val="000000" w:themeColor="text1"/>
            <w:lang w:val="en" w:eastAsia="en-GB"/>
          </w:rPr>
          <w:t>.</w:t>
        </w:r>
      </w:hyperlink>
    </w:p>
    <w:p w:rsidR="004F3E01" w:rsidRPr="000C5A58" w:rsidRDefault="004F3E01" w:rsidP="00675D7B">
      <w:pPr>
        <w:pStyle w:val="ListParagraph"/>
        <w:numPr>
          <w:ilvl w:val="0"/>
          <w:numId w:val="9"/>
        </w:numPr>
        <w:shd w:val="clear" w:color="auto" w:fill="FFFFFF"/>
        <w:spacing w:before="60" w:after="60" w:line="240" w:lineRule="auto"/>
        <w:rPr>
          <w:rFonts w:eastAsia="Times New Roman" w:cs="Helvetica"/>
          <w:color w:val="000000" w:themeColor="text1"/>
          <w:lang w:val="en" w:eastAsia="en-GB"/>
        </w:rPr>
      </w:pPr>
      <w:r w:rsidRPr="000C5A58">
        <w:rPr>
          <w:rFonts w:eastAsia="Times New Roman" w:cs="Helvetica"/>
          <w:color w:val="000000" w:themeColor="text1"/>
          <w:lang w:val="en" w:eastAsia="en-GB"/>
        </w:rPr>
        <w:t>Keep the work area clean and uncluttered</w:t>
      </w:r>
      <w:r w:rsidR="00EC24EF" w:rsidRPr="000C5A58">
        <w:rPr>
          <w:rFonts w:eastAsia="Times New Roman" w:cs="Helvetica"/>
          <w:color w:val="000000" w:themeColor="text1"/>
          <w:lang w:val="en" w:eastAsia="en-GB"/>
        </w:rPr>
        <w:t xml:space="preserve"> including adjacent areas such as corridors</w:t>
      </w:r>
      <w:r w:rsidRPr="000C5A58">
        <w:rPr>
          <w:rFonts w:eastAsia="Times New Roman" w:cs="Helvetica"/>
          <w:color w:val="000000" w:themeColor="text1"/>
          <w:lang w:val="en" w:eastAsia="en-GB"/>
        </w:rPr>
        <w:t>.</w:t>
      </w:r>
    </w:p>
    <w:p w:rsidR="004F3E01" w:rsidRDefault="004F3E01" w:rsidP="00C95424">
      <w:pPr>
        <w:pStyle w:val="ListParagraph"/>
        <w:numPr>
          <w:ilvl w:val="0"/>
          <w:numId w:val="9"/>
        </w:numPr>
        <w:shd w:val="clear" w:color="auto" w:fill="FFFFFF"/>
        <w:spacing w:before="60" w:after="60" w:line="240" w:lineRule="auto"/>
        <w:rPr>
          <w:rFonts w:eastAsia="Times New Roman" w:cs="Helvetica"/>
          <w:color w:val="000000" w:themeColor="text1"/>
          <w:lang w:val="en" w:eastAsia="en-GB"/>
        </w:rPr>
      </w:pPr>
      <w:r w:rsidRPr="000C5A58">
        <w:rPr>
          <w:rFonts w:eastAsia="Times New Roman" w:cs="Helvetica"/>
          <w:color w:val="000000" w:themeColor="text1"/>
          <w:lang w:val="en" w:eastAsia="en-GB"/>
        </w:rPr>
        <w:t>Never play practical jokes or engage in horseplay.</w:t>
      </w:r>
      <w:r w:rsidR="00527386">
        <w:rPr>
          <w:rFonts w:eastAsia="Times New Roman" w:cs="Helvetica"/>
          <w:color w:val="000000" w:themeColor="text1"/>
          <w:lang w:val="en" w:eastAsia="en-GB"/>
        </w:rPr>
        <w:t xml:space="preserve"> </w:t>
      </w:r>
      <w:r w:rsidRPr="00C95424">
        <w:rPr>
          <w:rFonts w:eastAsia="Times New Roman" w:cs="Helvetica"/>
          <w:color w:val="000000" w:themeColor="text1"/>
          <w:lang w:val="en" w:eastAsia="en-GB"/>
        </w:rPr>
        <w:t xml:space="preserve">Always use adequate safety measures and never leave </w:t>
      </w:r>
      <w:r w:rsidR="008827EB">
        <w:rPr>
          <w:rFonts w:eastAsia="Times New Roman" w:cs="Helvetica"/>
          <w:color w:val="000000" w:themeColor="text1"/>
          <w:lang w:val="en" w:eastAsia="en-GB"/>
        </w:rPr>
        <w:t>e</w:t>
      </w:r>
      <w:r w:rsidR="008827EB" w:rsidRPr="00C95424">
        <w:rPr>
          <w:rFonts w:eastAsia="Times New Roman" w:cs="Helvetica"/>
          <w:color w:val="000000" w:themeColor="text1"/>
          <w:lang w:val="en" w:eastAsia="en-GB"/>
        </w:rPr>
        <w:t>xposed </w:t>
      </w:r>
      <w:hyperlink r:id="rId13" w:history="1">
        <w:r w:rsidR="008827EB" w:rsidRPr="00C95424">
          <w:rPr>
            <w:rFonts w:eastAsia="Times New Roman" w:cs="Helvetica"/>
            <w:color w:val="000000" w:themeColor="text1"/>
            <w:lang w:val="en" w:eastAsia="en-GB"/>
          </w:rPr>
          <w:t>sharps</w:t>
        </w:r>
      </w:hyperlink>
      <w:r w:rsidR="008827EB" w:rsidRPr="00C95424">
        <w:rPr>
          <w:rFonts w:eastAsia="Times New Roman" w:cs="Helvetica"/>
          <w:color w:val="000000" w:themeColor="text1"/>
          <w:lang w:val="en" w:eastAsia="en-GB"/>
        </w:rPr>
        <w:t> (needles, razor blades, etc.</w:t>
      </w:r>
      <w:r w:rsidR="008827EB">
        <w:rPr>
          <w:rFonts w:eastAsia="Times New Roman" w:cs="Helvetica"/>
          <w:color w:val="000000" w:themeColor="text1"/>
          <w:lang w:val="en" w:eastAsia="en-GB"/>
        </w:rPr>
        <w:t xml:space="preserve"> </w:t>
      </w:r>
      <w:r w:rsidRPr="00C95424">
        <w:rPr>
          <w:rFonts w:eastAsia="Times New Roman" w:cs="Helvetica"/>
          <w:color w:val="000000" w:themeColor="text1"/>
          <w:lang w:val="en" w:eastAsia="en-GB"/>
        </w:rPr>
        <w:t xml:space="preserve">unattended: </w:t>
      </w:r>
    </w:p>
    <w:p w:rsidR="008827EB" w:rsidRPr="00C95424" w:rsidRDefault="008827EB" w:rsidP="00C95424">
      <w:pPr>
        <w:pStyle w:val="ListParagraph"/>
        <w:numPr>
          <w:ilvl w:val="0"/>
          <w:numId w:val="9"/>
        </w:numPr>
        <w:shd w:val="clear" w:color="auto" w:fill="FFFFFF"/>
        <w:spacing w:before="60" w:after="60" w:line="240" w:lineRule="auto"/>
        <w:rPr>
          <w:rFonts w:eastAsia="Times New Roman" w:cs="Helvetica"/>
          <w:color w:val="000000" w:themeColor="text1"/>
          <w:lang w:val="en" w:eastAsia="en-GB"/>
        </w:rPr>
      </w:pPr>
      <w:r>
        <w:rPr>
          <w:rFonts w:eastAsia="Times New Roman" w:cs="Helvetica"/>
          <w:color w:val="000000" w:themeColor="text1"/>
          <w:lang w:val="en" w:eastAsia="en-GB"/>
        </w:rPr>
        <w:t>Ensure that the risks of any unattended experiments are</w:t>
      </w:r>
      <w:r w:rsidR="00B62D60">
        <w:rPr>
          <w:rFonts w:eastAsia="Times New Roman" w:cs="Helvetica"/>
          <w:color w:val="000000" w:themeColor="text1"/>
          <w:lang w:val="en" w:eastAsia="en-GB"/>
        </w:rPr>
        <w:t xml:space="preserve"> eliminated as far as possible first and otherwise</w:t>
      </w:r>
      <w:r w:rsidRPr="00527386">
        <w:rPr>
          <w:rFonts w:eastAsia="Times New Roman" w:cs="Helvetica"/>
          <w:color w:val="000000" w:themeColor="text1"/>
          <w:lang w:eastAsia="en-GB"/>
        </w:rPr>
        <w:t xml:space="preserve"> </w:t>
      </w:r>
      <w:r w:rsidR="00B62D60" w:rsidRPr="00527386">
        <w:rPr>
          <w:rFonts w:eastAsia="Times New Roman" w:cs="Helvetica"/>
          <w:color w:val="000000" w:themeColor="text1"/>
          <w:lang w:eastAsia="en-GB"/>
        </w:rPr>
        <w:t>minimised</w:t>
      </w:r>
      <w:r w:rsidR="00B62D60">
        <w:rPr>
          <w:rFonts w:eastAsia="Times New Roman" w:cs="Helvetica"/>
          <w:color w:val="000000" w:themeColor="text1"/>
          <w:lang w:val="en" w:eastAsia="en-GB"/>
        </w:rPr>
        <w:t xml:space="preserve"> in advance.  Also ensure that there are adequate “Unattended Experiment” controls in the event of a failure or emergency.  This applies to:    </w:t>
      </w:r>
      <w:r>
        <w:rPr>
          <w:rFonts w:eastAsia="Times New Roman" w:cs="Helvetica"/>
          <w:color w:val="000000" w:themeColor="text1"/>
          <w:lang w:val="en" w:eastAsia="en-GB"/>
        </w:rPr>
        <w:t xml:space="preserve">   </w:t>
      </w:r>
    </w:p>
    <w:p w:rsidR="004F3E01" w:rsidRPr="000C5A58" w:rsidRDefault="004F3E01" w:rsidP="00675D7B">
      <w:pPr>
        <w:numPr>
          <w:ilvl w:val="2"/>
          <w:numId w:val="2"/>
        </w:numPr>
        <w:shd w:val="clear" w:color="auto" w:fill="FFFFFF"/>
        <w:spacing w:before="60" w:after="60" w:line="240" w:lineRule="auto"/>
        <w:rPr>
          <w:rFonts w:eastAsia="Times New Roman" w:cs="Helvetica"/>
          <w:color w:val="000000" w:themeColor="text1"/>
          <w:lang w:val="en" w:eastAsia="en-GB"/>
        </w:rPr>
      </w:pPr>
      <w:r w:rsidRPr="000C5A58">
        <w:rPr>
          <w:rFonts w:eastAsia="Times New Roman" w:cs="Helvetica"/>
          <w:color w:val="000000" w:themeColor="text1"/>
          <w:lang w:val="en" w:eastAsia="en-GB"/>
        </w:rPr>
        <w:t>Ongoing chemical reactions in laboratories</w:t>
      </w:r>
    </w:p>
    <w:p w:rsidR="004F3E01" w:rsidRPr="000C5A58" w:rsidRDefault="004F3E01" w:rsidP="00675D7B">
      <w:pPr>
        <w:numPr>
          <w:ilvl w:val="2"/>
          <w:numId w:val="2"/>
        </w:numPr>
        <w:shd w:val="clear" w:color="auto" w:fill="FFFFFF"/>
        <w:spacing w:before="60" w:after="60" w:line="240" w:lineRule="auto"/>
        <w:rPr>
          <w:rFonts w:eastAsia="Times New Roman" w:cs="Helvetica"/>
          <w:color w:val="000000" w:themeColor="text1"/>
          <w:lang w:val="en" w:eastAsia="en-GB"/>
        </w:rPr>
      </w:pPr>
      <w:r w:rsidRPr="000C5A58">
        <w:rPr>
          <w:rFonts w:eastAsia="Times New Roman" w:cs="Helvetica"/>
          <w:color w:val="000000" w:themeColor="text1"/>
          <w:lang w:val="en" w:eastAsia="en-GB"/>
        </w:rPr>
        <w:t>Energized electrical, mechanical, or heating equipment</w:t>
      </w:r>
    </w:p>
    <w:p w:rsidR="004F3E01" w:rsidRPr="000C5A58" w:rsidRDefault="004F3E01" w:rsidP="00EC24EF">
      <w:pPr>
        <w:pStyle w:val="TextBullet"/>
        <w:spacing w:line="240" w:lineRule="auto"/>
        <w:rPr>
          <w:rFonts w:asciiTheme="minorHAnsi" w:hAnsiTheme="minorHAnsi"/>
          <w:color w:val="000000" w:themeColor="text1"/>
        </w:rPr>
      </w:pPr>
      <w:r w:rsidRPr="000C5A58">
        <w:rPr>
          <w:rFonts w:asciiTheme="minorHAnsi" w:hAnsiTheme="minorHAnsi"/>
          <w:color w:val="000000" w:themeColor="text1"/>
        </w:rPr>
        <w:t>Ensure that others are advised of the potential hazards of the substance(s) by ensuring that the appropriate warning signs are posted in the area.</w:t>
      </w:r>
    </w:p>
    <w:p w:rsidR="004F3E01" w:rsidRPr="000C5A58" w:rsidRDefault="004F3E01" w:rsidP="00675D7B">
      <w:pPr>
        <w:numPr>
          <w:ilvl w:val="0"/>
          <w:numId w:val="8"/>
        </w:numPr>
        <w:shd w:val="clear" w:color="auto" w:fill="FFFFFF"/>
        <w:spacing w:before="60" w:after="60" w:line="240" w:lineRule="auto"/>
        <w:rPr>
          <w:rFonts w:eastAsia="Times New Roman" w:cs="Helvetica"/>
          <w:color w:val="000000" w:themeColor="text1"/>
          <w:lang w:val="en" w:eastAsia="en-GB"/>
        </w:rPr>
      </w:pPr>
      <w:r w:rsidRPr="000C5A58">
        <w:rPr>
          <w:rFonts w:eastAsia="Times New Roman" w:cs="Helvetica"/>
          <w:color w:val="000000" w:themeColor="text1"/>
          <w:lang w:val="en" w:eastAsia="en-GB"/>
        </w:rPr>
        <w:t>Post warning signs near any dangerous equipment, reactions, or conditions</w:t>
      </w:r>
    </w:p>
    <w:p w:rsidR="004F3E01" w:rsidRPr="000C5A58" w:rsidRDefault="004F3E01" w:rsidP="00675D7B">
      <w:pPr>
        <w:numPr>
          <w:ilvl w:val="0"/>
          <w:numId w:val="8"/>
        </w:numPr>
        <w:shd w:val="clear" w:color="auto" w:fill="FFFFFF"/>
        <w:spacing w:before="60" w:after="60" w:line="240" w:lineRule="auto"/>
        <w:rPr>
          <w:rFonts w:eastAsia="Times New Roman" w:cs="Helvetica"/>
          <w:color w:val="000000" w:themeColor="text1"/>
          <w:lang w:val="en" w:eastAsia="en-GB"/>
        </w:rPr>
      </w:pPr>
      <w:r w:rsidRPr="000C5A58">
        <w:rPr>
          <w:rFonts w:eastAsia="Times New Roman" w:cs="Helvetica"/>
          <w:color w:val="000000" w:themeColor="text1"/>
          <w:lang w:val="en" w:eastAsia="en-GB"/>
        </w:rPr>
        <w:t>Post personal protective equipment requirements for</w:t>
      </w:r>
      <w:r w:rsidR="0032144F" w:rsidRPr="000C5A58">
        <w:rPr>
          <w:rFonts w:eastAsia="Times New Roman" w:cs="Helvetica"/>
          <w:color w:val="000000" w:themeColor="text1"/>
          <w:lang w:val="en" w:eastAsia="en-GB"/>
        </w:rPr>
        <w:t xml:space="preserve"> users before </w:t>
      </w:r>
      <w:r w:rsidRPr="000C5A58">
        <w:rPr>
          <w:rFonts w:eastAsia="Times New Roman" w:cs="Helvetica"/>
          <w:color w:val="000000" w:themeColor="text1"/>
          <w:lang w:val="en" w:eastAsia="en-GB"/>
        </w:rPr>
        <w:t>entering the facility, if applicable (ideally on entrance door).</w:t>
      </w:r>
    </w:p>
    <w:p w:rsidR="00C95424" w:rsidRPr="000C5A58" w:rsidRDefault="00C95424" w:rsidP="00527386">
      <w:pPr>
        <w:shd w:val="clear" w:color="auto" w:fill="FFFFFF"/>
        <w:spacing w:before="60" w:after="60" w:line="240" w:lineRule="auto"/>
        <w:rPr>
          <w:rFonts w:eastAsia="Times New Roman" w:cs="Helvetica"/>
          <w:color w:val="000000" w:themeColor="text1"/>
          <w:sz w:val="16"/>
          <w:szCs w:val="16"/>
          <w:lang w:val="en" w:eastAsia="en-GB"/>
        </w:rPr>
      </w:pPr>
    </w:p>
    <w:p w:rsidR="00E52EDC" w:rsidRPr="000C5A58" w:rsidRDefault="00E52EDC" w:rsidP="00EC24EF">
      <w:pPr>
        <w:pStyle w:val="TextBullet"/>
        <w:numPr>
          <w:ilvl w:val="0"/>
          <w:numId w:val="0"/>
        </w:numPr>
        <w:spacing w:line="240" w:lineRule="auto"/>
        <w:ind w:left="1134" w:hanging="283"/>
        <w:rPr>
          <w:rFonts w:asciiTheme="minorHAnsi" w:hAnsiTheme="minorHAnsi"/>
          <w:b/>
          <w:color w:val="000000" w:themeColor="text1"/>
        </w:rPr>
      </w:pPr>
      <w:r w:rsidRPr="000C5A58">
        <w:rPr>
          <w:rFonts w:asciiTheme="minorHAnsi" w:hAnsiTheme="minorHAnsi"/>
          <w:b/>
          <w:color w:val="000000" w:themeColor="text1"/>
          <w:u w:val="single"/>
        </w:rPr>
        <w:t>Risk Reduction</w:t>
      </w:r>
    </w:p>
    <w:p w:rsidR="004F3E01" w:rsidRPr="000C5A58" w:rsidRDefault="004F3E01" w:rsidP="00EC24EF">
      <w:pPr>
        <w:pStyle w:val="TextBullet"/>
        <w:spacing w:line="240" w:lineRule="auto"/>
        <w:rPr>
          <w:rFonts w:asciiTheme="minorHAnsi" w:hAnsiTheme="minorHAnsi"/>
          <w:color w:val="000000" w:themeColor="text1"/>
        </w:rPr>
      </w:pPr>
      <w:r w:rsidRPr="000C5A58">
        <w:rPr>
          <w:rFonts w:asciiTheme="minorHAnsi" w:hAnsiTheme="minorHAnsi"/>
          <w:color w:val="000000" w:themeColor="text1"/>
        </w:rPr>
        <w:t>If the material you are using is</w:t>
      </w:r>
      <w:r w:rsidR="00E52EDC" w:rsidRPr="000C5A58">
        <w:rPr>
          <w:rFonts w:asciiTheme="minorHAnsi" w:hAnsiTheme="minorHAnsi"/>
          <w:color w:val="000000" w:themeColor="text1"/>
        </w:rPr>
        <w:t xml:space="preserve"> hazardous, reduce the risk</w:t>
      </w:r>
      <w:r w:rsidRPr="000C5A58">
        <w:rPr>
          <w:rFonts w:asciiTheme="minorHAnsi" w:hAnsiTheme="minorHAnsi"/>
          <w:color w:val="000000" w:themeColor="text1"/>
        </w:rPr>
        <w:t>(s) in the following way:</w:t>
      </w:r>
    </w:p>
    <w:p w:rsidR="004F3E01" w:rsidRPr="000C5A58" w:rsidRDefault="004F3E01" w:rsidP="00EC24EF">
      <w:pPr>
        <w:pStyle w:val="TextBulletBullet"/>
        <w:spacing w:line="240" w:lineRule="auto"/>
        <w:rPr>
          <w:rFonts w:asciiTheme="minorHAnsi" w:hAnsiTheme="minorHAnsi"/>
          <w:color w:val="000000" w:themeColor="text1"/>
        </w:rPr>
      </w:pPr>
      <w:r w:rsidRPr="000C5A58">
        <w:rPr>
          <w:rFonts w:asciiTheme="minorHAnsi" w:hAnsiTheme="minorHAnsi"/>
          <w:color w:val="000000" w:themeColor="text1"/>
        </w:rPr>
        <w:t>Substitute it with a less hazardous material</w:t>
      </w:r>
    </w:p>
    <w:p w:rsidR="004F3E01" w:rsidRPr="000C5A58" w:rsidRDefault="004F3E01" w:rsidP="00EC24EF">
      <w:pPr>
        <w:pStyle w:val="TextBulletBullet"/>
        <w:spacing w:line="240" w:lineRule="auto"/>
        <w:rPr>
          <w:rFonts w:asciiTheme="minorHAnsi" w:hAnsiTheme="minorHAnsi"/>
          <w:color w:val="000000" w:themeColor="text1"/>
        </w:rPr>
      </w:pPr>
      <w:r w:rsidRPr="000C5A58">
        <w:rPr>
          <w:rFonts w:asciiTheme="minorHAnsi" w:hAnsiTheme="minorHAnsi"/>
          <w:color w:val="000000" w:themeColor="text1"/>
        </w:rPr>
        <w:t xml:space="preserve">Minimise exposure by using engineering controls e.g. fume cupboard, use of an isolated </w:t>
      </w:r>
      <w:r w:rsidRPr="000C5A58">
        <w:rPr>
          <w:rFonts w:asciiTheme="minorHAnsi" w:hAnsiTheme="minorHAnsi"/>
          <w:color w:val="000000" w:themeColor="text1"/>
        </w:rPr>
        <w:lastRenderedPageBreak/>
        <w:t>work area;</w:t>
      </w:r>
    </w:p>
    <w:p w:rsidR="004F3E01" w:rsidRPr="000C5A58" w:rsidRDefault="004F3E01" w:rsidP="00EC24EF">
      <w:pPr>
        <w:pStyle w:val="TextBulletBullet"/>
        <w:spacing w:line="240" w:lineRule="auto"/>
        <w:rPr>
          <w:rFonts w:asciiTheme="minorHAnsi" w:hAnsiTheme="minorHAnsi"/>
          <w:color w:val="000000" w:themeColor="text1"/>
        </w:rPr>
      </w:pPr>
      <w:r w:rsidRPr="000C5A58">
        <w:rPr>
          <w:rFonts w:asciiTheme="minorHAnsi" w:hAnsiTheme="minorHAnsi"/>
          <w:color w:val="000000" w:themeColor="text1"/>
        </w:rPr>
        <w:t>Restrict the use of the substance;</w:t>
      </w:r>
    </w:p>
    <w:p w:rsidR="004F3E01" w:rsidRPr="000C5A58" w:rsidRDefault="004F3E01" w:rsidP="00EC24EF">
      <w:pPr>
        <w:pStyle w:val="TextBulletBullet"/>
        <w:spacing w:line="240" w:lineRule="auto"/>
        <w:rPr>
          <w:rFonts w:asciiTheme="minorHAnsi" w:hAnsiTheme="minorHAnsi"/>
          <w:color w:val="000000" w:themeColor="text1"/>
        </w:rPr>
      </w:pPr>
      <w:r w:rsidRPr="000C5A58">
        <w:rPr>
          <w:rFonts w:asciiTheme="minorHAnsi" w:hAnsiTheme="minorHAnsi"/>
          <w:color w:val="000000" w:themeColor="text1"/>
        </w:rPr>
        <w:t>Restrict the number of personnel who use the substance;</w:t>
      </w:r>
    </w:p>
    <w:p w:rsidR="004F3E01" w:rsidRPr="000C5A58" w:rsidRDefault="004F3E01" w:rsidP="00EC24EF">
      <w:pPr>
        <w:pStyle w:val="TextBulletBullet"/>
        <w:spacing w:line="240" w:lineRule="auto"/>
        <w:rPr>
          <w:rFonts w:asciiTheme="minorHAnsi" w:hAnsiTheme="minorHAnsi"/>
          <w:color w:val="000000" w:themeColor="text1"/>
        </w:rPr>
      </w:pPr>
      <w:r w:rsidRPr="000C5A58">
        <w:rPr>
          <w:rFonts w:asciiTheme="minorHAnsi" w:hAnsiTheme="minorHAnsi"/>
          <w:color w:val="000000" w:themeColor="text1"/>
        </w:rPr>
        <w:t>Ensure you are properly informed and/or trained in the use of the substance;</w:t>
      </w:r>
    </w:p>
    <w:p w:rsidR="004F3E01" w:rsidRPr="000C5A58" w:rsidRDefault="0032144F" w:rsidP="00EC24EF">
      <w:pPr>
        <w:pStyle w:val="TextBulletBullet"/>
        <w:spacing w:line="240" w:lineRule="auto"/>
        <w:rPr>
          <w:rFonts w:asciiTheme="minorHAnsi" w:hAnsiTheme="minorHAnsi"/>
          <w:color w:val="000000" w:themeColor="text1"/>
        </w:rPr>
      </w:pPr>
      <w:r w:rsidRPr="000C5A58">
        <w:rPr>
          <w:rFonts w:asciiTheme="minorHAnsi" w:hAnsiTheme="minorHAnsi"/>
          <w:color w:val="000000" w:themeColor="text1"/>
        </w:rPr>
        <w:t>M</w:t>
      </w:r>
      <w:r w:rsidR="004F3E01" w:rsidRPr="000C5A58">
        <w:rPr>
          <w:rFonts w:asciiTheme="minorHAnsi" w:hAnsiTheme="minorHAnsi"/>
          <w:color w:val="000000" w:themeColor="text1"/>
        </w:rPr>
        <w:t>onitor exposure levels;</w:t>
      </w:r>
    </w:p>
    <w:p w:rsidR="00E1697E" w:rsidRPr="000C5A58" w:rsidRDefault="00E52EDC" w:rsidP="00675D7B">
      <w:pPr>
        <w:pStyle w:val="TextBulletBullet"/>
        <w:rPr>
          <w:rFonts w:asciiTheme="minorHAnsi" w:hAnsiTheme="minorHAnsi"/>
          <w:color w:val="000000" w:themeColor="text1"/>
        </w:rPr>
      </w:pPr>
      <w:r w:rsidRPr="000C5A58">
        <w:rPr>
          <w:rFonts w:asciiTheme="minorHAnsi" w:hAnsiTheme="minorHAnsi"/>
          <w:color w:val="000000" w:themeColor="text1"/>
        </w:rPr>
        <w:t xml:space="preserve">Use appropriate </w:t>
      </w:r>
      <w:r w:rsidR="00116B1C" w:rsidRPr="000C5A58">
        <w:rPr>
          <w:rFonts w:asciiTheme="minorHAnsi" w:hAnsiTheme="minorHAnsi"/>
          <w:color w:val="000000" w:themeColor="text1"/>
        </w:rPr>
        <w:t>Personal Protective Equipment (P</w:t>
      </w:r>
      <w:r w:rsidRPr="000C5A58">
        <w:rPr>
          <w:rFonts w:asciiTheme="minorHAnsi" w:hAnsiTheme="minorHAnsi"/>
          <w:color w:val="000000" w:themeColor="text1"/>
        </w:rPr>
        <w:t>PE</w:t>
      </w:r>
      <w:r w:rsidR="00116B1C" w:rsidRPr="000C5A58">
        <w:rPr>
          <w:rFonts w:asciiTheme="minorHAnsi" w:hAnsiTheme="minorHAnsi"/>
          <w:color w:val="000000" w:themeColor="text1"/>
        </w:rPr>
        <w:t>)</w:t>
      </w:r>
      <w:r w:rsidRPr="000C5A58">
        <w:rPr>
          <w:rFonts w:asciiTheme="minorHAnsi" w:hAnsiTheme="minorHAnsi"/>
          <w:color w:val="000000" w:themeColor="text1"/>
        </w:rPr>
        <w:t xml:space="preserve"> as a supplementary protective measure</w:t>
      </w:r>
      <w:r w:rsidR="00116B1C" w:rsidRPr="000C5A58">
        <w:rPr>
          <w:rFonts w:asciiTheme="minorHAnsi" w:hAnsiTheme="minorHAnsi"/>
          <w:color w:val="000000" w:themeColor="text1"/>
        </w:rPr>
        <w:t xml:space="preserve"> where needed</w:t>
      </w:r>
      <w:r w:rsidRPr="000C5A58">
        <w:rPr>
          <w:rFonts w:asciiTheme="minorHAnsi" w:hAnsiTheme="minorHAnsi"/>
          <w:color w:val="000000" w:themeColor="text1"/>
        </w:rPr>
        <w:t xml:space="preserve">. </w:t>
      </w:r>
      <w:r w:rsidRPr="000C5A58">
        <w:rPr>
          <w:rFonts w:asciiTheme="minorHAnsi" w:hAnsiTheme="minorHAnsi" w:cs="Helvetica"/>
          <w:color w:val="000000" w:themeColor="text1"/>
          <w:lang w:val="en" w:eastAsia="en-GB"/>
        </w:rPr>
        <w:t xml:space="preserve">The project/activity risk assessment should detail the PPE requirements. </w:t>
      </w:r>
      <w:r w:rsidRPr="000C5A58">
        <w:rPr>
          <w:rFonts w:asciiTheme="minorHAnsi" w:hAnsiTheme="minorHAnsi"/>
          <w:color w:val="000000" w:themeColor="text1"/>
        </w:rPr>
        <w:t>If you are unfamiliar with its use check with your supervisor beforehand. If the equipment is inappropriate or ill-fitting it will not provide the required protection.</w:t>
      </w:r>
      <w:r w:rsidRPr="000C5A58">
        <w:rPr>
          <w:rFonts w:asciiTheme="minorHAnsi" w:hAnsiTheme="minorHAnsi" w:cs="Helvetica"/>
          <w:color w:val="000000" w:themeColor="text1"/>
          <w:lang w:val="en" w:eastAsia="en-GB"/>
        </w:rPr>
        <w:t xml:space="preserve"> P</w:t>
      </w:r>
      <w:r w:rsidR="004F3E01" w:rsidRPr="000C5A58">
        <w:rPr>
          <w:rFonts w:asciiTheme="minorHAnsi" w:hAnsiTheme="minorHAnsi"/>
          <w:color w:val="000000" w:themeColor="text1"/>
        </w:rPr>
        <w:t>PE on its own is regarded as a “last resort” protective/</w:t>
      </w:r>
      <w:r w:rsidR="0032144F" w:rsidRPr="000C5A58">
        <w:rPr>
          <w:rFonts w:asciiTheme="minorHAnsi" w:hAnsiTheme="minorHAnsi"/>
          <w:color w:val="000000" w:themeColor="text1"/>
        </w:rPr>
        <w:t xml:space="preserve"> </w:t>
      </w:r>
      <w:r w:rsidR="004F3E01" w:rsidRPr="000C5A58">
        <w:rPr>
          <w:rFonts w:asciiTheme="minorHAnsi" w:hAnsiTheme="minorHAnsi"/>
          <w:color w:val="000000" w:themeColor="text1"/>
        </w:rPr>
        <w:t>preventive measure because of its various limitations and must be used in conjunction with the preferred measures above.</w:t>
      </w:r>
      <w:r w:rsidR="00E1697E" w:rsidRPr="000C5A58">
        <w:rPr>
          <w:rFonts w:asciiTheme="minorHAnsi" w:hAnsiTheme="minorHAnsi"/>
          <w:color w:val="000000" w:themeColor="text1"/>
        </w:rPr>
        <w:t xml:space="preserve">  In addition</w:t>
      </w:r>
      <w:r w:rsidR="00DE7BF8" w:rsidRPr="000C5A58">
        <w:rPr>
          <w:rFonts w:asciiTheme="minorHAnsi" w:hAnsiTheme="minorHAnsi"/>
          <w:color w:val="000000" w:themeColor="text1"/>
        </w:rPr>
        <w:br/>
        <w:t xml:space="preserve">- </w:t>
      </w:r>
      <w:r w:rsidR="00DE7BF8" w:rsidRPr="00527386">
        <w:rPr>
          <w:rFonts w:asciiTheme="minorHAnsi" w:hAnsiTheme="minorHAnsi"/>
          <w:color w:val="000000" w:themeColor="text1"/>
        </w:rPr>
        <w:t>K</w:t>
      </w:r>
      <w:r w:rsidR="00E1697E" w:rsidRPr="00527386">
        <w:rPr>
          <w:rFonts w:asciiTheme="minorHAnsi" w:hAnsiTheme="minorHAnsi"/>
          <w:color w:val="000000" w:themeColor="text1"/>
          <w:lang w:eastAsia="en-GB"/>
        </w:rPr>
        <w:t>eep</w:t>
      </w:r>
      <w:r w:rsidR="00E1697E" w:rsidRPr="000C5A58">
        <w:rPr>
          <w:rFonts w:asciiTheme="minorHAnsi" w:hAnsiTheme="minorHAnsi"/>
          <w:color w:val="000000" w:themeColor="text1"/>
          <w:lang w:val="en" w:eastAsia="en-GB"/>
        </w:rPr>
        <w:t xml:space="preserve"> loose hair tied back.</w:t>
      </w:r>
      <w:r w:rsidR="00DE7BF8" w:rsidRPr="000C5A58">
        <w:rPr>
          <w:rFonts w:asciiTheme="minorHAnsi" w:hAnsiTheme="minorHAnsi"/>
          <w:color w:val="000000" w:themeColor="text1"/>
        </w:rPr>
        <w:br/>
        <w:t xml:space="preserve">- </w:t>
      </w:r>
      <w:r w:rsidR="00E1697E" w:rsidRPr="000C5A58">
        <w:rPr>
          <w:rFonts w:asciiTheme="minorHAnsi" w:hAnsiTheme="minorHAnsi"/>
          <w:color w:val="000000" w:themeColor="text1"/>
          <w:lang w:val="en" w:eastAsia="en-GB"/>
        </w:rPr>
        <w:t xml:space="preserve">Do </w:t>
      </w:r>
      <w:r w:rsidR="00B62D60" w:rsidRPr="000C5A58">
        <w:rPr>
          <w:rFonts w:asciiTheme="minorHAnsi" w:hAnsiTheme="minorHAnsi"/>
          <w:color w:val="000000" w:themeColor="text1"/>
          <w:lang w:val="en" w:eastAsia="en-GB"/>
        </w:rPr>
        <w:t>no</w:t>
      </w:r>
      <w:r w:rsidR="00B62D60">
        <w:rPr>
          <w:rFonts w:asciiTheme="minorHAnsi" w:hAnsiTheme="minorHAnsi"/>
          <w:color w:val="000000" w:themeColor="text1"/>
          <w:lang w:val="en" w:eastAsia="en-GB"/>
        </w:rPr>
        <w:t>t</w:t>
      </w:r>
      <w:r w:rsidR="00B62D60" w:rsidRPr="000C5A58">
        <w:rPr>
          <w:rFonts w:asciiTheme="minorHAnsi" w:hAnsiTheme="minorHAnsi"/>
          <w:color w:val="000000" w:themeColor="text1"/>
          <w:lang w:val="en" w:eastAsia="en-GB"/>
        </w:rPr>
        <w:t xml:space="preserve"> </w:t>
      </w:r>
      <w:r w:rsidR="00E1697E" w:rsidRPr="000C5A58">
        <w:rPr>
          <w:rFonts w:asciiTheme="minorHAnsi" w:hAnsiTheme="minorHAnsi"/>
          <w:color w:val="000000" w:themeColor="text1"/>
          <w:lang w:val="en" w:eastAsia="en-GB"/>
        </w:rPr>
        <w:t>wear open-toed sandals in the laboratory.</w:t>
      </w:r>
    </w:p>
    <w:p w:rsidR="004F3E01" w:rsidRPr="000C5A58" w:rsidRDefault="004F3E01" w:rsidP="001C522A">
      <w:pPr>
        <w:pStyle w:val="TextBullet"/>
        <w:spacing w:line="240" w:lineRule="auto"/>
        <w:ind w:left="566"/>
        <w:rPr>
          <w:rFonts w:asciiTheme="minorHAnsi" w:hAnsiTheme="minorHAnsi"/>
          <w:color w:val="000000" w:themeColor="text1"/>
        </w:rPr>
      </w:pPr>
      <w:r w:rsidRPr="000C5A58">
        <w:rPr>
          <w:rFonts w:asciiTheme="minorHAnsi" w:hAnsiTheme="minorHAnsi"/>
          <w:color w:val="000000" w:themeColor="text1"/>
        </w:rPr>
        <w:t>Minimise the volume of substances you keep at your workbench to what is immediately required.</w:t>
      </w:r>
      <w:r w:rsidR="00B1446A">
        <w:rPr>
          <w:rFonts w:asciiTheme="minorHAnsi" w:hAnsiTheme="minorHAnsi"/>
          <w:color w:val="000000" w:themeColor="text1"/>
        </w:rPr>
        <w:t xml:space="preserve">  With</w:t>
      </w:r>
      <w:r w:rsidR="00B62D60">
        <w:rPr>
          <w:rFonts w:asciiTheme="minorHAnsi" w:hAnsiTheme="minorHAnsi"/>
          <w:color w:val="000000" w:themeColor="text1"/>
        </w:rPr>
        <w:t>in</w:t>
      </w:r>
      <w:r w:rsidR="00B1446A">
        <w:rPr>
          <w:rFonts w:asciiTheme="minorHAnsi" w:hAnsiTheme="minorHAnsi"/>
          <w:color w:val="000000" w:themeColor="text1"/>
        </w:rPr>
        <w:t xml:space="preserve"> the Unit an accurate inventory needs to be maintained to ensure overall chemical safety in individual labs and in the Unit overall see </w:t>
      </w:r>
      <w:hyperlink r:id="rId14" w:history="1">
        <w:r w:rsidR="00B1446A" w:rsidRPr="00B1446A">
          <w:rPr>
            <w:rStyle w:val="Hyperlink"/>
            <w:rFonts w:asciiTheme="minorHAnsi" w:hAnsiTheme="minorHAnsi"/>
          </w:rPr>
          <w:t>Chemical I</w:t>
        </w:r>
        <w:r w:rsidR="00B1446A" w:rsidRPr="00B1446A">
          <w:rPr>
            <w:rStyle w:val="Hyperlink"/>
            <w:rFonts w:asciiTheme="minorHAnsi" w:hAnsiTheme="minorHAnsi"/>
          </w:rPr>
          <w:t>n</w:t>
        </w:r>
        <w:r w:rsidR="00B1446A" w:rsidRPr="00B1446A">
          <w:rPr>
            <w:rStyle w:val="Hyperlink"/>
            <w:rFonts w:asciiTheme="minorHAnsi" w:hAnsiTheme="minorHAnsi"/>
          </w:rPr>
          <w:t>ventory Policy</w:t>
        </w:r>
      </w:hyperlink>
      <w:r w:rsidR="00B1446A">
        <w:rPr>
          <w:rFonts w:asciiTheme="minorHAnsi" w:hAnsiTheme="minorHAnsi"/>
          <w:color w:val="000000" w:themeColor="text1"/>
        </w:rPr>
        <w:t xml:space="preserve"> and </w:t>
      </w:r>
      <w:hyperlink r:id="rId15" w:history="1">
        <w:r w:rsidR="00B1446A" w:rsidRPr="00B1446A">
          <w:rPr>
            <w:rStyle w:val="Hyperlink"/>
            <w:rFonts w:asciiTheme="minorHAnsi" w:hAnsiTheme="minorHAnsi"/>
          </w:rPr>
          <w:t>Te</w:t>
        </w:r>
        <w:r w:rsidR="00B1446A" w:rsidRPr="00B1446A">
          <w:rPr>
            <w:rStyle w:val="Hyperlink"/>
            <w:rFonts w:asciiTheme="minorHAnsi" w:hAnsiTheme="minorHAnsi"/>
          </w:rPr>
          <w:t>m</w:t>
        </w:r>
        <w:r w:rsidR="00B1446A" w:rsidRPr="00B1446A">
          <w:rPr>
            <w:rStyle w:val="Hyperlink"/>
            <w:rFonts w:asciiTheme="minorHAnsi" w:hAnsiTheme="minorHAnsi"/>
          </w:rPr>
          <w:t>plate</w:t>
        </w:r>
      </w:hyperlink>
      <w:r w:rsidR="00B1446A">
        <w:rPr>
          <w:rFonts w:asciiTheme="minorHAnsi" w:hAnsiTheme="minorHAnsi"/>
          <w:color w:val="000000" w:themeColor="text1"/>
        </w:rPr>
        <w:t xml:space="preserve"> </w:t>
      </w:r>
    </w:p>
    <w:p w:rsidR="004F3E01" w:rsidRPr="000C5A58" w:rsidRDefault="004F3E01" w:rsidP="001C522A">
      <w:pPr>
        <w:pStyle w:val="TextBullet"/>
        <w:spacing w:line="240" w:lineRule="auto"/>
        <w:ind w:left="566"/>
        <w:rPr>
          <w:rFonts w:asciiTheme="minorHAnsi" w:hAnsiTheme="minorHAnsi"/>
          <w:color w:val="000000" w:themeColor="text1"/>
        </w:rPr>
      </w:pPr>
      <w:r w:rsidRPr="000C5A58">
        <w:rPr>
          <w:rFonts w:asciiTheme="minorHAnsi" w:hAnsiTheme="minorHAnsi"/>
          <w:color w:val="000000" w:themeColor="text1"/>
        </w:rPr>
        <w:t>Ensure that the containers for all substances are properly labelled as to the name and details of the mat</w:t>
      </w:r>
      <w:r w:rsidR="0032144F" w:rsidRPr="000C5A58">
        <w:rPr>
          <w:rFonts w:asciiTheme="minorHAnsi" w:hAnsiTheme="minorHAnsi"/>
          <w:color w:val="000000" w:themeColor="text1"/>
        </w:rPr>
        <w:t xml:space="preserve">erial and </w:t>
      </w:r>
      <w:r w:rsidRPr="000C5A58">
        <w:rPr>
          <w:rFonts w:asciiTheme="minorHAnsi" w:hAnsiTheme="minorHAnsi"/>
          <w:color w:val="000000" w:themeColor="text1"/>
        </w:rPr>
        <w:t>hazard</w:t>
      </w:r>
      <w:r w:rsidR="0032144F" w:rsidRPr="000C5A58">
        <w:rPr>
          <w:rFonts w:asciiTheme="minorHAnsi" w:hAnsiTheme="minorHAnsi"/>
          <w:color w:val="000000" w:themeColor="text1"/>
        </w:rPr>
        <w:t xml:space="preserve"> statements</w:t>
      </w:r>
      <w:r w:rsidRPr="000C5A58">
        <w:rPr>
          <w:rFonts w:asciiTheme="minorHAnsi" w:hAnsiTheme="minorHAnsi"/>
          <w:color w:val="000000" w:themeColor="text1"/>
        </w:rPr>
        <w:t>.  Also label any intermediate containers you may be using as to the material it contains, its hazar</w:t>
      </w:r>
      <w:r w:rsidR="00ED5F9F" w:rsidRPr="000C5A58">
        <w:rPr>
          <w:rFonts w:asciiTheme="minorHAnsi" w:hAnsiTheme="minorHAnsi"/>
          <w:color w:val="000000" w:themeColor="text1"/>
        </w:rPr>
        <w:t xml:space="preserve">ds and appropriate </w:t>
      </w:r>
      <w:r w:rsidRPr="000C5A58">
        <w:rPr>
          <w:rFonts w:asciiTheme="minorHAnsi" w:hAnsiTheme="minorHAnsi"/>
          <w:color w:val="000000" w:themeColor="text1"/>
        </w:rPr>
        <w:t xml:space="preserve">hazard statements. Ensure that substances are stored appropriately in terms of their chemical compatibility, </w:t>
      </w:r>
      <w:r w:rsidR="00E1697E" w:rsidRPr="000C5A58">
        <w:rPr>
          <w:rFonts w:asciiTheme="minorHAnsi" w:hAnsiTheme="minorHAnsi"/>
          <w:color w:val="000000" w:themeColor="text1"/>
        </w:rPr>
        <w:t xml:space="preserve">storage requirements, </w:t>
      </w:r>
      <w:r w:rsidRPr="000C5A58">
        <w:rPr>
          <w:rFonts w:asciiTheme="minorHAnsi" w:hAnsiTheme="minorHAnsi"/>
          <w:color w:val="000000" w:themeColor="text1"/>
        </w:rPr>
        <w:t>physical characteristics and manual handling factors.</w:t>
      </w:r>
      <w:r w:rsidR="00ED5F9F" w:rsidRPr="000C5A58">
        <w:rPr>
          <w:rFonts w:asciiTheme="minorHAnsi" w:hAnsiTheme="minorHAnsi" w:cs="Helvetica"/>
          <w:color w:val="000000" w:themeColor="text1"/>
          <w:lang w:val="en" w:eastAsia="en-GB"/>
        </w:rPr>
        <w:t xml:space="preserve"> Keep containers closed except when in use, including hazardous waste containers.</w:t>
      </w:r>
    </w:p>
    <w:p w:rsidR="004F3E01" w:rsidRPr="000C5A58" w:rsidRDefault="004F3E01" w:rsidP="001C522A">
      <w:pPr>
        <w:pStyle w:val="TextBullet"/>
        <w:spacing w:line="240" w:lineRule="auto"/>
        <w:ind w:left="566"/>
        <w:rPr>
          <w:rFonts w:asciiTheme="minorHAnsi" w:hAnsiTheme="minorHAnsi"/>
          <w:color w:val="000000" w:themeColor="text1"/>
        </w:rPr>
      </w:pPr>
      <w:r w:rsidRPr="000C5A58">
        <w:rPr>
          <w:rFonts w:asciiTheme="minorHAnsi" w:hAnsiTheme="minorHAnsi"/>
          <w:color w:val="000000" w:themeColor="text1"/>
        </w:rPr>
        <w:t>In all cases</w:t>
      </w:r>
      <w:r w:rsidR="00527386">
        <w:rPr>
          <w:rFonts w:asciiTheme="minorHAnsi" w:hAnsiTheme="minorHAnsi"/>
          <w:color w:val="000000" w:themeColor="text1"/>
        </w:rPr>
        <w:t>,</w:t>
      </w:r>
      <w:r w:rsidRPr="000C5A58">
        <w:rPr>
          <w:rFonts w:asciiTheme="minorHAnsi" w:hAnsiTheme="minorHAnsi"/>
          <w:color w:val="000000" w:themeColor="text1"/>
        </w:rPr>
        <w:t xml:space="preserve"> when working with hazardous substances ensure the work area is appropriately ventilated. Specifically where vapours or dusts</w:t>
      </w:r>
      <w:r w:rsidR="00B62D60">
        <w:rPr>
          <w:rFonts w:asciiTheme="minorHAnsi" w:hAnsiTheme="minorHAnsi"/>
          <w:color w:val="000000" w:themeColor="text1"/>
        </w:rPr>
        <w:t xml:space="preserve"> </w:t>
      </w:r>
      <w:r w:rsidR="00B62D60" w:rsidRPr="000C5A58">
        <w:rPr>
          <w:rFonts w:asciiTheme="minorHAnsi" w:hAnsiTheme="minorHAnsi"/>
          <w:color w:val="000000" w:themeColor="text1"/>
        </w:rPr>
        <w:t>are</w:t>
      </w:r>
      <w:r w:rsidR="00B62D60">
        <w:rPr>
          <w:rFonts w:asciiTheme="minorHAnsi" w:hAnsiTheme="minorHAnsi"/>
          <w:color w:val="000000" w:themeColor="text1"/>
        </w:rPr>
        <w:t xml:space="preserve"> </w:t>
      </w:r>
      <w:r w:rsidRPr="000C5A58">
        <w:rPr>
          <w:rFonts w:asciiTheme="minorHAnsi" w:hAnsiTheme="minorHAnsi"/>
          <w:color w:val="000000" w:themeColor="text1"/>
        </w:rPr>
        <w:t>generated, a fume cupboard, glove box, safety screen as appropriate should be used.</w:t>
      </w:r>
    </w:p>
    <w:p w:rsidR="004F3E01" w:rsidRPr="000C5A58" w:rsidRDefault="004F3E01" w:rsidP="001C522A">
      <w:pPr>
        <w:pStyle w:val="TextBullet"/>
        <w:spacing w:line="240" w:lineRule="auto"/>
        <w:ind w:left="566"/>
        <w:rPr>
          <w:rFonts w:asciiTheme="minorHAnsi" w:hAnsiTheme="minorHAnsi"/>
          <w:color w:val="000000" w:themeColor="text1"/>
        </w:rPr>
      </w:pPr>
      <w:r w:rsidRPr="000C5A58">
        <w:rPr>
          <w:rFonts w:asciiTheme="minorHAnsi" w:hAnsiTheme="minorHAnsi"/>
          <w:color w:val="000000" w:themeColor="text1"/>
        </w:rPr>
        <w:t>Minimise the risk of ingesting hazardous substa</w:t>
      </w:r>
      <w:bookmarkStart w:id="0" w:name="_GoBack"/>
      <w:bookmarkEnd w:id="0"/>
      <w:r w:rsidRPr="000C5A58">
        <w:rPr>
          <w:rFonts w:asciiTheme="minorHAnsi" w:hAnsiTheme="minorHAnsi"/>
          <w:color w:val="000000" w:themeColor="text1"/>
        </w:rPr>
        <w:t>nces or personal contamination by taking the following precautions:</w:t>
      </w:r>
    </w:p>
    <w:p w:rsidR="004F3E01" w:rsidRPr="000C5A58" w:rsidRDefault="004F3E01" w:rsidP="001C522A">
      <w:pPr>
        <w:pStyle w:val="TextBulletBullet"/>
        <w:spacing w:line="240" w:lineRule="auto"/>
        <w:ind w:left="850"/>
        <w:rPr>
          <w:rFonts w:asciiTheme="minorHAnsi" w:hAnsiTheme="minorHAnsi"/>
          <w:color w:val="000000" w:themeColor="text1"/>
        </w:rPr>
      </w:pPr>
      <w:r w:rsidRPr="000C5A58">
        <w:rPr>
          <w:rFonts w:asciiTheme="minorHAnsi" w:hAnsiTheme="minorHAnsi"/>
          <w:color w:val="000000" w:themeColor="text1"/>
        </w:rPr>
        <w:t>No food, drink</w:t>
      </w:r>
      <w:r w:rsidR="0032144F" w:rsidRPr="000C5A58">
        <w:rPr>
          <w:rFonts w:asciiTheme="minorHAnsi" w:hAnsiTheme="minorHAnsi"/>
          <w:color w:val="000000" w:themeColor="text1"/>
        </w:rPr>
        <w:t xml:space="preserve"> (including water)</w:t>
      </w:r>
      <w:r w:rsidRPr="000C5A58">
        <w:rPr>
          <w:rFonts w:asciiTheme="minorHAnsi" w:hAnsiTheme="minorHAnsi"/>
          <w:color w:val="000000" w:themeColor="text1"/>
        </w:rPr>
        <w:t xml:space="preserve"> to be stored, prepared or consumed in the laboratory</w:t>
      </w:r>
    </w:p>
    <w:p w:rsidR="004F3E01" w:rsidRPr="000C5A58" w:rsidRDefault="004F3E01" w:rsidP="001C522A">
      <w:pPr>
        <w:pStyle w:val="TextBulletBullet"/>
        <w:spacing w:line="240" w:lineRule="auto"/>
        <w:ind w:left="850"/>
        <w:rPr>
          <w:rFonts w:asciiTheme="minorHAnsi" w:hAnsiTheme="minorHAnsi"/>
          <w:color w:val="000000" w:themeColor="text1"/>
        </w:rPr>
      </w:pPr>
      <w:r w:rsidRPr="000C5A58">
        <w:rPr>
          <w:rFonts w:asciiTheme="minorHAnsi" w:hAnsiTheme="minorHAnsi"/>
          <w:color w:val="000000" w:themeColor="text1"/>
        </w:rPr>
        <w:t>Mouth pipetting is prohibited, use a pipette filler;</w:t>
      </w:r>
    </w:p>
    <w:p w:rsidR="0032144F" w:rsidRPr="000C5A58" w:rsidRDefault="0032144F" w:rsidP="001C522A">
      <w:pPr>
        <w:pStyle w:val="TextBulletBullet"/>
        <w:spacing w:line="240" w:lineRule="auto"/>
        <w:ind w:left="850"/>
        <w:rPr>
          <w:rFonts w:asciiTheme="minorHAnsi" w:hAnsiTheme="minorHAnsi"/>
          <w:color w:val="000000" w:themeColor="text1"/>
        </w:rPr>
      </w:pPr>
      <w:r w:rsidRPr="000C5A58">
        <w:rPr>
          <w:rFonts w:asciiTheme="minorHAnsi" w:hAnsiTheme="minorHAnsi" w:cs="Helvetica"/>
          <w:color w:val="000000" w:themeColor="text1"/>
          <w:lang w:val="en" w:eastAsia="en-GB"/>
        </w:rPr>
        <w:t>Never smell chemicals to identify them;</w:t>
      </w:r>
    </w:p>
    <w:p w:rsidR="004F3E01" w:rsidRPr="000C5A58" w:rsidRDefault="004F3E01" w:rsidP="001C522A">
      <w:pPr>
        <w:pStyle w:val="TextBulletBullet"/>
        <w:spacing w:line="240" w:lineRule="auto"/>
        <w:ind w:left="850"/>
        <w:rPr>
          <w:rFonts w:asciiTheme="minorHAnsi" w:hAnsiTheme="minorHAnsi"/>
          <w:color w:val="000000" w:themeColor="text1"/>
        </w:rPr>
      </w:pPr>
      <w:r w:rsidRPr="000C5A58">
        <w:rPr>
          <w:rFonts w:asciiTheme="minorHAnsi" w:hAnsiTheme="minorHAnsi"/>
          <w:color w:val="000000" w:themeColor="text1"/>
        </w:rPr>
        <w:t>No smoking at any time in University buildings;</w:t>
      </w:r>
    </w:p>
    <w:p w:rsidR="004F3E01" w:rsidRPr="000C5A58" w:rsidRDefault="004F3E01" w:rsidP="001C522A">
      <w:pPr>
        <w:pStyle w:val="TextBulletBullet"/>
        <w:spacing w:line="240" w:lineRule="auto"/>
        <w:ind w:left="850"/>
        <w:rPr>
          <w:rFonts w:asciiTheme="minorHAnsi" w:hAnsiTheme="minorHAnsi"/>
          <w:color w:val="000000" w:themeColor="text1"/>
        </w:rPr>
      </w:pPr>
      <w:r w:rsidRPr="000C5A58">
        <w:rPr>
          <w:rFonts w:asciiTheme="minorHAnsi" w:hAnsiTheme="minorHAnsi"/>
          <w:color w:val="000000" w:themeColor="text1"/>
        </w:rPr>
        <w:t xml:space="preserve">Wash your hands regularly especially </w:t>
      </w:r>
      <w:r w:rsidR="00B62D60">
        <w:rPr>
          <w:rFonts w:asciiTheme="minorHAnsi" w:hAnsiTheme="minorHAnsi"/>
          <w:color w:val="000000" w:themeColor="text1"/>
        </w:rPr>
        <w:t>after</w:t>
      </w:r>
      <w:r w:rsidR="00B62D60" w:rsidRPr="000C5A58">
        <w:rPr>
          <w:rFonts w:asciiTheme="minorHAnsi" w:hAnsiTheme="minorHAnsi"/>
          <w:color w:val="000000" w:themeColor="text1"/>
        </w:rPr>
        <w:t xml:space="preserve"> </w:t>
      </w:r>
      <w:r w:rsidRPr="000C5A58">
        <w:rPr>
          <w:rFonts w:asciiTheme="minorHAnsi" w:hAnsiTheme="minorHAnsi"/>
          <w:color w:val="000000" w:themeColor="text1"/>
        </w:rPr>
        <w:t>leaving the laboratory</w:t>
      </w:r>
      <w:r w:rsidR="00527386">
        <w:rPr>
          <w:rFonts w:asciiTheme="minorHAnsi" w:hAnsiTheme="minorHAnsi"/>
          <w:color w:val="000000" w:themeColor="text1"/>
        </w:rPr>
        <w:t xml:space="preserve"> </w:t>
      </w:r>
      <w:r w:rsidR="00B62D60">
        <w:rPr>
          <w:rFonts w:asciiTheme="minorHAnsi" w:hAnsiTheme="minorHAnsi"/>
          <w:color w:val="000000" w:themeColor="text1"/>
        </w:rPr>
        <w:t xml:space="preserve">and before </w:t>
      </w:r>
      <w:r w:rsidRPr="000C5A58">
        <w:rPr>
          <w:rFonts w:asciiTheme="minorHAnsi" w:hAnsiTheme="minorHAnsi"/>
          <w:color w:val="000000" w:themeColor="text1"/>
        </w:rPr>
        <w:t xml:space="preserve"> eating/drinking, smoking or applying cosmetics;</w:t>
      </w:r>
    </w:p>
    <w:p w:rsidR="004F3E01" w:rsidRPr="000C5A58" w:rsidRDefault="004F3E01" w:rsidP="001C522A">
      <w:pPr>
        <w:pStyle w:val="TextBulletBullet"/>
        <w:spacing w:line="240" w:lineRule="auto"/>
        <w:ind w:left="850"/>
        <w:rPr>
          <w:rFonts w:asciiTheme="minorHAnsi" w:hAnsiTheme="minorHAnsi"/>
          <w:color w:val="000000" w:themeColor="text1"/>
        </w:rPr>
      </w:pPr>
      <w:r w:rsidRPr="000C5A58">
        <w:rPr>
          <w:rFonts w:asciiTheme="minorHAnsi" w:hAnsiTheme="minorHAnsi"/>
          <w:color w:val="000000" w:themeColor="text1"/>
        </w:rPr>
        <w:t>Remove your laboratory coat/other specialised protective clothing before leaving laboratory.</w:t>
      </w:r>
    </w:p>
    <w:p w:rsidR="00C95424" w:rsidRDefault="00C95424" w:rsidP="001C522A">
      <w:pPr>
        <w:shd w:val="clear" w:color="auto" w:fill="FFFFFF"/>
        <w:spacing w:before="60" w:after="60" w:line="240" w:lineRule="auto"/>
        <w:rPr>
          <w:rFonts w:eastAsia="Times New Roman" w:cs="Helvetica"/>
          <w:b/>
          <w:color w:val="000000" w:themeColor="text1"/>
          <w:lang w:val="en" w:eastAsia="en-GB"/>
        </w:rPr>
      </w:pPr>
    </w:p>
    <w:p w:rsidR="001C522A" w:rsidRPr="000C5A58" w:rsidRDefault="001C522A" w:rsidP="001C522A">
      <w:pPr>
        <w:shd w:val="clear" w:color="auto" w:fill="FFFFFF"/>
        <w:spacing w:before="60" w:after="60" w:line="240" w:lineRule="auto"/>
        <w:rPr>
          <w:rFonts w:eastAsia="Times New Roman" w:cs="Helvetica"/>
          <w:color w:val="000000" w:themeColor="text1"/>
          <w:u w:val="single"/>
          <w:lang w:val="en" w:eastAsia="en-GB"/>
        </w:rPr>
      </w:pPr>
      <w:r w:rsidRPr="000C5A58">
        <w:rPr>
          <w:rFonts w:eastAsia="Times New Roman" w:cs="Helvetica"/>
          <w:b/>
          <w:color w:val="000000" w:themeColor="text1"/>
          <w:lang w:val="en" w:eastAsia="en-GB"/>
        </w:rPr>
        <w:t xml:space="preserve">  </w:t>
      </w:r>
      <w:r w:rsidRPr="000C5A58">
        <w:rPr>
          <w:rFonts w:eastAsia="Times New Roman" w:cs="Helvetica"/>
          <w:b/>
          <w:color w:val="000000" w:themeColor="text1"/>
          <w:u w:val="single"/>
          <w:lang w:val="en" w:eastAsia="en-GB"/>
        </w:rPr>
        <w:t>Special Risks</w:t>
      </w:r>
      <w:r w:rsidRPr="000C5A58">
        <w:rPr>
          <w:rFonts w:eastAsia="Times New Roman" w:cs="Helvetica"/>
          <w:color w:val="000000" w:themeColor="text1"/>
          <w:u w:val="single"/>
          <w:lang w:val="en" w:eastAsia="en-GB"/>
        </w:rPr>
        <w:t xml:space="preserve"> </w:t>
      </w:r>
    </w:p>
    <w:p w:rsidR="00DE7BF8" w:rsidRPr="000C5A58" w:rsidRDefault="00DE7BF8" w:rsidP="00C95424">
      <w:pPr>
        <w:numPr>
          <w:ilvl w:val="0"/>
          <w:numId w:val="11"/>
        </w:numPr>
        <w:shd w:val="clear" w:color="auto" w:fill="FFFFFF"/>
        <w:spacing w:before="60" w:after="60" w:line="240" w:lineRule="auto"/>
        <w:ind w:left="512"/>
        <w:rPr>
          <w:rFonts w:eastAsia="Times New Roman" w:cs="Helvetica"/>
          <w:color w:val="000000" w:themeColor="text1"/>
          <w:lang w:val="en" w:eastAsia="en-GB"/>
        </w:rPr>
      </w:pPr>
      <w:r w:rsidRPr="000C5A58">
        <w:rPr>
          <w:rFonts w:eastAsia="Times New Roman" w:cs="Helvetica"/>
          <w:color w:val="000000" w:themeColor="text1"/>
          <w:lang w:val="en" w:eastAsia="en-GB"/>
        </w:rPr>
        <w:t xml:space="preserve">Follow your Unit’s hazard control plans for hazardous materials. </w:t>
      </w:r>
    </w:p>
    <w:p w:rsidR="00DE7BF8" w:rsidRPr="000C5A58" w:rsidRDefault="00DE7BF8" w:rsidP="00C95424">
      <w:pPr>
        <w:numPr>
          <w:ilvl w:val="0"/>
          <w:numId w:val="11"/>
        </w:numPr>
        <w:shd w:val="clear" w:color="auto" w:fill="FFFFFF"/>
        <w:spacing w:before="60" w:after="60" w:line="240" w:lineRule="auto"/>
        <w:ind w:left="512"/>
        <w:rPr>
          <w:rFonts w:eastAsia="Times New Roman" w:cs="Helvetica"/>
          <w:color w:val="000000" w:themeColor="text1"/>
          <w:lang w:val="en" w:eastAsia="en-GB"/>
        </w:rPr>
      </w:pPr>
      <w:r w:rsidRPr="000C5A58">
        <w:rPr>
          <w:rFonts w:eastAsia="Times New Roman" w:cs="Helvetica"/>
          <w:color w:val="000000" w:themeColor="text1"/>
          <w:lang w:val="en" w:eastAsia="en-GB"/>
        </w:rPr>
        <w:t>Pay particular attention to control measures for chemicals that are known to be particularly </w:t>
      </w:r>
      <w:hyperlink r:id="rId16" w:history="1">
        <w:r w:rsidRPr="000C5A58">
          <w:rPr>
            <w:rFonts w:eastAsia="Times New Roman" w:cs="Helvetica"/>
            <w:color w:val="000000" w:themeColor="text1"/>
            <w:lang w:val="en" w:eastAsia="en-GB"/>
          </w:rPr>
          <w:t>hazard</w:t>
        </w:r>
      </w:hyperlink>
      <w:r w:rsidR="00B62D60">
        <w:rPr>
          <w:rFonts w:eastAsia="Times New Roman" w:cs="Helvetica"/>
          <w:color w:val="000000" w:themeColor="text1"/>
          <w:lang w:val="en" w:eastAsia="en-GB"/>
        </w:rPr>
        <w:t>ous</w:t>
      </w:r>
      <w:r w:rsidRPr="000C5A58">
        <w:rPr>
          <w:rFonts w:eastAsia="Times New Roman" w:cs="Helvetica"/>
          <w:color w:val="000000" w:themeColor="text1"/>
          <w:lang w:val="en" w:eastAsia="en-GB"/>
        </w:rPr>
        <w:t> or C</w:t>
      </w:r>
      <w:r w:rsidR="00B62D60">
        <w:rPr>
          <w:rFonts w:eastAsia="Times New Roman" w:cs="Helvetica"/>
          <w:color w:val="000000" w:themeColor="text1"/>
          <w:lang w:val="en" w:eastAsia="en-GB"/>
        </w:rPr>
        <w:t>arcinogens, Mutagens and Reproductive Toxicants (C</w:t>
      </w:r>
      <w:r w:rsidRPr="000C5A58">
        <w:rPr>
          <w:rFonts w:eastAsia="Times New Roman" w:cs="Helvetica"/>
          <w:color w:val="000000" w:themeColor="text1"/>
          <w:lang w:val="en" w:eastAsia="en-GB"/>
        </w:rPr>
        <w:t>MRs</w:t>
      </w:r>
      <w:r w:rsidR="00B62D60">
        <w:rPr>
          <w:rFonts w:eastAsia="Times New Roman" w:cs="Helvetica"/>
          <w:color w:val="000000" w:themeColor="text1"/>
          <w:lang w:val="en" w:eastAsia="en-GB"/>
        </w:rPr>
        <w:t>)</w:t>
      </w:r>
      <w:r w:rsidRPr="000C5A58">
        <w:rPr>
          <w:rFonts w:eastAsia="Times New Roman" w:cs="Helvetica"/>
          <w:color w:val="000000" w:themeColor="text1"/>
          <w:lang w:val="en" w:eastAsia="en-GB"/>
        </w:rPr>
        <w:t>.</w:t>
      </w:r>
      <w:r w:rsidRPr="000C5A58">
        <w:rPr>
          <w:color w:val="000000" w:themeColor="text1"/>
        </w:rPr>
        <w:t xml:space="preserve"> </w:t>
      </w:r>
    </w:p>
    <w:p w:rsidR="00DE7BF8" w:rsidRPr="000C5A58" w:rsidRDefault="00DE7BF8" w:rsidP="00C95424">
      <w:pPr>
        <w:pStyle w:val="ListParagraph"/>
        <w:numPr>
          <w:ilvl w:val="0"/>
          <w:numId w:val="3"/>
        </w:numPr>
        <w:shd w:val="clear" w:color="auto" w:fill="FFFFFF"/>
        <w:tabs>
          <w:tab w:val="clear" w:pos="1440"/>
          <w:tab w:val="num" w:pos="872"/>
        </w:tabs>
        <w:spacing w:after="240" w:line="240" w:lineRule="auto"/>
        <w:ind w:left="872"/>
        <w:rPr>
          <w:rFonts w:eastAsia="Times New Roman" w:cs="Helvetica"/>
          <w:color w:val="000000" w:themeColor="text1"/>
          <w:lang w:val="en" w:eastAsia="en-GB"/>
        </w:rPr>
      </w:pPr>
      <w:r w:rsidRPr="000C5A58">
        <w:rPr>
          <w:rFonts w:eastAsia="Times New Roman" w:cs="Helvetica"/>
          <w:color w:val="000000" w:themeColor="text1"/>
          <w:lang w:val="en" w:eastAsia="en-GB"/>
        </w:rPr>
        <w:lastRenderedPageBreak/>
        <w:t>If working with CMRs, an individual risk assessment is required.</w:t>
      </w:r>
    </w:p>
    <w:p w:rsidR="00DE7BF8" w:rsidRPr="000C5A58" w:rsidRDefault="00DE7BF8" w:rsidP="00C95424">
      <w:pPr>
        <w:pStyle w:val="ListParagraph"/>
        <w:numPr>
          <w:ilvl w:val="0"/>
          <w:numId w:val="3"/>
        </w:numPr>
        <w:shd w:val="clear" w:color="auto" w:fill="FFFFFF"/>
        <w:spacing w:after="240" w:line="240" w:lineRule="auto"/>
        <w:ind w:left="872"/>
        <w:rPr>
          <w:rFonts w:eastAsia="Times New Roman" w:cs="Helvetica"/>
          <w:color w:val="000000" w:themeColor="text1"/>
          <w:lang w:val="en" w:eastAsia="en-GB"/>
        </w:rPr>
      </w:pPr>
      <w:r w:rsidRPr="000C5A58">
        <w:rPr>
          <w:rFonts w:eastAsia="Times New Roman" w:cs="Helvetica"/>
          <w:color w:val="000000" w:themeColor="text1"/>
          <w:lang w:val="en" w:eastAsia="en-GB"/>
        </w:rPr>
        <w:t>Working with CMRs requires supervision by a competent person.</w:t>
      </w:r>
    </w:p>
    <w:p w:rsidR="00DE7BF8" w:rsidRPr="000C5A58" w:rsidRDefault="00DE7BF8" w:rsidP="00C95424">
      <w:pPr>
        <w:pStyle w:val="ListParagraph"/>
        <w:numPr>
          <w:ilvl w:val="0"/>
          <w:numId w:val="12"/>
        </w:numPr>
        <w:shd w:val="clear" w:color="auto" w:fill="FFFFFF"/>
        <w:spacing w:after="240" w:line="240" w:lineRule="auto"/>
        <w:ind w:left="512"/>
        <w:rPr>
          <w:rFonts w:eastAsia="Times New Roman" w:cs="Helvetica"/>
          <w:color w:val="000000" w:themeColor="text1"/>
          <w:lang w:val="en" w:eastAsia="en-GB"/>
        </w:rPr>
      </w:pPr>
      <w:r w:rsidRPr="000C5A58">
        <w:rPr>
          <w:rFonts w:eastAsia="Times New Roman" w:cs="Helvetica"/>
          <w:color w:val="000000" w:themeColor="text1"/>
          <w:lang w:val="en" w:eastAsia="en-GB"/>
        </w:rPr>
        <w:t xml:space="preserve">Assume that: </w:t>
      </w:r>
    </w:p>
    <w:p w:rsidR="00DE7BF8" w:rsidRPr="000C5A58" w:rsidRDefault="00DE7BF8" w:rsidP="00C95424">
      <w:pPr>
        <w:pStyle w:val="ListParagraph"/>
        <w:numPr>
          <w:ilvl w:val="0"/>
          <w:numId w:val="3"/>
        </w:numPr>
        <w:shd w:val="clear" w:color="auto" w:fill="FFFFFF"/>
        <w:spacing w:after="240" w:line="240" w:lineRule="auto"/>
        <w:ind w:left="872"/>
        <w:rPr>
          <w:rFonts w:eastAsia="Times New Roman" w:cs="Helvetica"/>
          <w:color w:val="000000" w:themeColor="text1"/>
          <w:lang w:val="en" w:eastAsia="en-GB"/>
        </w:rPr>
      </w:pPr>
      <w:r w:rsidRPr="000C5A58">
        <w:rPr>
          <w:rFonts w:eastAsia="Times New Roman" w:cs="Helvetica"/>
          <w:color w:val="000000" w:themeColor="text1"/>
          <w:lang w:val="en" w:eastAsia="en-GB"/>
        </w:rPr>
        <w:t xml:space="preserve">Any mixture </w:t>
      </w:r>
      <w:r w:rsidR="00B62D60">
        <w:rPr>
          <w:rFonts w:eastAsia="Times New Roman" w:cs="Helvetica"/>
          <w:color w:val="000000" w:themeColor="text1"/>
          <w:lang w:val="en" w:eastAsia="en-GB"/>
        </w:rPr>
        <w:t>should</w:t>
      </w:r>
      <w:r w:rsidR="00B62D60" w:rsidRPr="000C5A58">
        <w:rPr>
          <w:rFonts w:eastAsia="Times New Roman" w:cs="Helvetica"/>
          <w:color w:val="000000" w:themeColor="text1"/>
          <w:lang w:val="en" w:eastAsia="en-GB"/>
        </w:rPr>
        <w:t xml:space="preserve"> </w:t>
      </w:r>
      <w:r w:rsidRPr="000C5A58">
        <w:rPr>
          <w:rFonts w:eastAsia="Times New Roman" w:cs="Helvetica"/>
          <w:color w:val="000000" w:themeColor="text1"/>
          <w:lang w:val="en" w:eastAsia="en-GB"/>
        </w:rPr>
        <w:t xml:space="preserve">be </w:t>
      </w:r>
      <w:r w:rsidR="00B62D60">
        <w:rPr>
          <w:rFonts w:eastAsia="Times New Roman" w:cs="Helvetica"/>
          <w:color w:val="000000" w:themeColor="text1"/>
          <w:lang w:val="en" w:eastAsia="en-GB"/>
        </w:rPr>
        <w:t xml:space="preserve">considered to be </w:t>
      </w:r>
      <w:r w:rsidRPr="000C5A58">
        <w:rPr>
          <w:rFonts w:eastAsia="Times New Roman" w:cs="Helvetica"/>
          <w:color w:val="000000" w:themeColor="text1"/>
          <w:lang w:val="en" w:eastAsia="en-GB"/>
        </w:rPr>
        <w:t>more hazardous than its most toxic component</w:t>
      </w:r>
    </w:p>
    <w:p w:rsidR="00DE7BF8" w:rsidRPr="000C5A58" w:rsidRDefault="00DE7BF8" w:rsidP="00C95424">
      <w:pPr>
        <w:pStyle w:val="ListParagraph"/>
        <w:numPr>
          <w:ilvl w:val="0"/>
          <w:numId w:val="3"/>
        </w:numPr>
        <w:shd w:val="clear" w:color="auto" w:fill="FFFFFF"/>
        <w:spacing w:after="240" w:line="240" w:lineRule="auto"/>
        <w:ind w:left="872"/>
        <w:rPr>
          <w:rFonts w:eastAsia="Times New Roman" w:cs="Helvetica"/>
          <w:color w:val="000000" w:themeColor="text1"/>
          <w:lang w:val="en" w:eastAsia="en-GB"/>
        </w:rPr>
      </w:pPr>
      <w:r w:rsidRPr="000C5A58">
        <w:rPr>
          <w:rFonts w:eastAsia="Times New Roman" w:cs="Helvetica"/>
          <w:color w:val="000000" w:themeColor="text1"/>
          <w:lang w:val="en" w:eastAsia="en-GB"/>
        </w:rPr>
        <w:t>All substances of unknown toxicity</w:t>
      </w:r>
      <w:r w:rsidR="00B62D60" w:rsidRPr="00B62D60">
        <w:rPr>
          <w:rFonts w:eastAsia="Times New Roman" w:cs="Helvetica"/>
          <w:color w:val="000000" w:themeColor="text1"/>
          <w:lang w:val="en" w:eastAsia="en-GB"/>
        </w:rPr>
        <w:t xml:space="preserve"> </w:t>
      </w:r>
      <w:r w:rsidR="00B62D60">
        <w:rPr>
          <w:rFonts w:eastAsia="Times New Roman" w:cs="Helvetica"/>
          <w:color w:val="000000" w:themeColor="text1"/>
          <w:lang w:val="en" w:eastAsia="en-GB"/>
        </w:rPr>
        <w:t>should</w:t>
      </w:r>
      <w:r w:rsidR="00B62D60" w:rsidRPr="000C5A58">
        <w:rPr>
          <w:rFonts w:eastAsia="Times New Roman" w:cs="Helvetica"/>
          <w:color w:val="000000" w:themeColor="text1"/>
          <w:lang w:val="en" w:eastAsia="en-GB"/>
        </w:rPr>
        <w:t xml:space="preserve"> be </w:t>
      </w:r>
      <w:r w:rsidR="00B62D60">
        <w:rPr>
          <w:rFonts w:eastAsia="Times New Roman" w:cs="Helvetica"/>
          <w:color w:val="000000" w:themeColor="text1"/>
          <w:lang w:val="en" w:eastAsia="en-GB"/>
        </w:rPr>
        <w:t xml:space="preserve">considered to be </w:t>
      </w:r>
      <w:r w:rsidRPr="000C5A58">
        <w:rPr>
          <w:rFonts w:eastAsia="Times New Roman" w:cs="Helvetica"/>
          <w:color w:val="000000" w:themeColor="text1"/>
          <w:lang w:val="en" w:eastAsia="en-GB"/>
        </w:rPr>
        <w:t>highly toxic</w:t>
      </w:r>
    </w:p>
    <w:p w:rsidR="00DE7BF8" w:rsidRPr="000C5A58" w:rsidRDefault="00DE7BF8" w:rsidP="00C95424">
      <w:pPr>
        <w:numPr>
          <w:ilvl w:val="0"/>
          <w:numId w:val="1"/>
        </w:numPr>
        <w:shd w:val="clear" w:color="auto" w:fill="FFFFFF"/>
        <w:tabs>
          <w:tab w:val="num" w:pos="142"/>
        </w:tabs>
        <w:spacing w:before="60" w:after="60" w:line="240" w:lineRule="auto"/>
        <w:ind w:left="567" w:hanging="425"/>
        <w:rPr>
          <w:rFonts w:eastAsia="Times New Roman" w:cs="Helvetica"/>
          <w:color w:val="000000" w:themeColor="text1"/>
          <w:lang w:val="en" w:eastAsia="en-GB"/>
        </w:rPr>
      </w:pPr>
      <w:r w:rsidRPr="000C5A58">
        <w:rPr>
          <w:rFonts w:eastAsia="Times New Roman" w:cs="Helvetica"/>
          <w:color w:val="000000" w:themeColor="text1"/>
          <w:lang w:val="en" w:eastAsia="en-GB"/>
        </w:rPr>
        <w:t>Be aware of electrical hazards and safely manage the electrical equipment you use as part of your work with chemicals</w:t>
      </w:r>
    </w:p>
    <w:p w:rsidR="00DE7BF8" w:rsidRPr="000C5A58" w:rsidRDefault="00DE7BF8" w:rsidP="00675D7B">
      <w:pPr>
        <w:numPr>
          <w:ilvl w:val="0"/>
          <w:numId w:val="1"/>
        </w:numPr>
        <w:shd w:val="clear" w:color="auto" w:fill="FFFFFF"/>
        <w:tabs>
          <w:tab w:val="num" w:pos="142"/>
        </w:tabs>
        <w:spacing w:before="60" w:after="60" w:line="240" w:lineRule="auto"/>
        <w:ind w:left="567" w:hanging="425"/>
        <w:rPr>
          <w:rFonts w:eastAsia="Times New Roman" w:cs="Helvetica"/>
          <w:color w:val="000000" w:themeColor="text1"/>
          <w:lang w:val="en" w:eastAsia="en-GB"/>
        </w:rPr>
      </w:pPr>
      <w:r w:rsidRPr="000C5A58">
        <w:rPr>
          <w:rFonts w:eastAsia="Times New Roman" w:cs="Helvetica"/>
          <w:color w:val="000000" w:themeColor="text1"/>
          <w:lang w:val="en" w:eastAsia="en-GB"/>
        </w:rPr>
        <w:t xml:space="preserve">Where using a trap ensure that you are trained to safely set up, use and maintain the trap.  This should be addressed in the Project/Activity Risk Assessment. </w:t>
      </w:r>
    </w:p>
    <w:p w:rsidR="00DE7BF8" w:rsidRPr="00C95424" w:rsidRDefault="00DE7BF8" w:rsidP="00DE7BF8">
      <w:pPr>
        <w:pStyle w:val="TextBullet"/>
        <w:numPr>
          <w:ilvl w:val="0"/>
          <w:numId w:val="0"/>
        </w:numPr>
        <w:spacing w:line="240" w:lineRule="auto"/>
        <w:ind w:left="1134" w:hanging="283"/>
        <w:rPr>
          <w:rFonts w:asciiTheme="minorHAnsi" w:hAnsiTheme="minorHAnsi"/>
          <w:color w:val="000000" w:themeColor="text1"/>
          <w:sz w:val="16"/>
          <w:szCs w:val="16"/>
        </w:rPr>
      </w:pPr>
    </w:p>
    <w:p w:rsidR="001C522A" w:rsidRPr="000C5A58" w:rsidRDefault="001C522A" w:rsidP="001C522A">
      <w:pPr>
        <w:shd w:val="clear" w:color="auto" w:fill="FFFFFF"/>
        <w:spacing w:before="150" w:after="60" w:line="240" w:lineRule="auto"/>
        <w:outlineLvl w:val="1"/>
        <w:rPr>
          <w:rFonts w:eastAsia="Times New Roman" w:cs="Helvetica"/>
          <w:b/>
          <w:bCs/>
          <w:color w:val="000000" w:themeColor="text1"/>
          <w:u w:val="single"/>
          <w:lang w:val="en" w:eastAsia="en-GB"/>
        </w:rPr>
      </w:pPr>
      <w:r w:rsidRPr="000C5A58">
        <w:rPr>
          <w:b/>
          <w:color w:val="000000" w:themeColor="text1"/>
          <w:u w:val="single"/>
        </w:rPr>
        <w:t xml:space="preserve">Be </w:t>
      </w:r>
      <w:hyperlink r:id="rId17" w:history="1">
        <w:r w:rsidRPr="000C5A58">
          <w:rPr>
            <w:rFonts w:eastAsia="Times New Roman" w:cs="Helvetica"/>
            <w:b/>
            <w:bCs/>
            <w:color w:val="000000" w:themeColor="text1"/>
            <w:u w:val="single"/>
            <w:lang w:val="en" w:eastAsia="en-GB"/>
          </w:rPr>
          <w:t>prepared for accidents and emergencies.</w:t>
        </w:r>
      </w:hyperlink>
    </w:p>
    <w:p w:rsidR="001C522A" w:rsidRPr="000C5A58" w:rsidRDefault="001C522A" w:rsidP="001C522A">
      <w:pPr>
        <w:shd w:val="clear" w:color="auto" w:fill="FFFFFF"/>
        <w:spacing w:before="150" w:after="60" w:line="240" w:lineRule="auto"/>
        <w:outlineLvl w:val="3"/>
        <w:rPr>
          <w:rFonts w:eastAsia="Times New Roman" w:cs="Helvetica"/>
          <w:bCs/>
          <w:color w:val="000000" w:themeColor="text1"/>
          <w:lang w:val="en" w:eastAsia="en-GB"/>
        </w:rPr>
      </w:pPr>
      <w:r w:rsidRPr="000C5A58">
        <w:rPr>
          <w:rFonts w:eastAsia="Times New Roman" w:cs="Helvetica"/>
          <w:bCs/>
          <w:color w:val="000000" w:themeColor="text1"/>
          <w:lang w:val="en" w:eastAsia="en-GB"/>
        </w:rPr>
        <w:t>Follow basic emergency preparedness best practices:</w:t>
      </w:r>
    </w:p>
    <w:p w:rsidR="001C522A" w:rsidRPr="000C5A58" w:rsidRDefault="001C522A" w:rsidP="00675D7B">
      <w:pPr>
        <w:numPr>
          <w:ilvl w:val="0"/>
          <w:numId w:val="13"/>
        </w:numPr>
        <w:shd w:val="clear" w:color="auto" w:fill="FFFFFF"/>
        <w:spacing w:before="60" w:after="60" w:line="240" w:lineRule="auto"/>
        <w:rPr>
          <w:rFonts w:eastAsia="Times New Roman" w:cs="Helvetica"/>
          <w:color w:val="000000" w:themeColor="text1"/>
          <w:lang w:val="en" w:eastAsia="en-GB"/>
        </w:rPr>
      </w:pPr>
      <w:r w:rsidRPr="000C5A58">
        <w:rPr>
          <w:rFonts w:eastAsia="Times New Roman" w:cs="Helvetica"/>
          <w:color w:val="000000" w:themeColor="text1"/>
          <w:lang w:val="en" w:eastAsia="en-GB"/>
        </w:rPr>
        <w:t xml:space="preserve">Prepare for spills. Clean up only very small quantities and only if you have been properly trained </w:t>
      </w:r>
      <w:r w:rsidRPr="000C5A58">
        <w:rPr>
          <w:color w:val="000000" w:themeColor="text1"/>
        </w:rPr>
        <w:t>and report them directly</w:t>
      </w:r>
      <w:r w:rsidRPr="000C5A58">
        <w:rPr>
          <w:rFonts w:eastAsia="Times New Roman" w:cs="Helvetica"/>
          <w:color w:val="000000" w:themeColor="text1"/>
          <w:lang w:val="en" w:eastAsia="en-GB"/>
        </w:rPr>
        <w:t xml:space="preserve">. All other spills should be cleaned up by specially trained personnel. </w:t>
      </w:r>
      <w:r w:rsidR="00DC20F6" w:rsidRPr="000C5A58">
        <w:rPr>
          <w:rFonts w:eastAsia="Times New Roman" w:cs="Helvetica"/>
          <w:color w:val="000000" w:themeColor="text1"/>
          <w:lang w:val="en" w:eastAsia="en-GB"/>
        </w:rPr>
        <w:t xml:space="preserve">Units should have used the </w:t>
      </w:r>
      <w:hyperlink r:id="rId18" w:history="1">
        <w:r w:rsidR="00DC20F6" w:rsidRPr="000C5A58">
          <w:rPr>
            <w:rStyle w:val="Hyperlink"/>
            <w:rFonts w:eastAsia="Times New Roman" w:cs="Helvetica"/>
            <w:color w:val="000000" w:themeColor="text1"/>
            <w:lang w:val="en" w:eastAsia="en-GB"/>
          </w:rPr>
          <w:t>Emergency Action Plan – Chemical Spills</w:t>
        </w:r>
      </w:hyperlink>
      <w:r w:rsidR="00DC20F6" w:rsidRPr="000C5A58">
        <w:rPr>
          <w:rFonts w:eastAsia="Times New Roman" w:cs="Helvetica"/>
          <w:color w:val="000000" w:themeColor="text1"/>
          <w:lang w:val="en" w:eastAsia="en-GB"/>
        </w:rPr>
        <w:t xml:space="preserve"> template</w:t>
      </w:r>
    </w:p>
    <w:p w:rsidR="001C522A" w:rsidRPr="000C5A58" w:rsidRDefault="001C522A" w:rsidP="00675D7B">
      <w:pPr>
        <w:numPr>
          <w:ilvl w:val="0"/>
          <w:numId w:val="13"/>
        </w:numPr>
        <w:shd w:val="clear" w:color="auto" w:fill="FFFFFF"/>
        <w:spacing w:before="60" w:after="60" w:line="240" w:lineRule="auto"/>
        <w:rPr>
          <w:rFonts w:eastAsia="Times New Roman" w:cs="Helvetica"/>
          <w:color w:val="000000" w:themeColor="text1"/>
          <w:lang w:val="en" w:eastAsia="en-GB"/>
        </w:rPr>
      </w:pPr>
      <w:r w:rsidRPr="000C5A58">
        <w:rPr>
          <w:rFonts w:eastAsia="Times New Roman" w:cs="Helvetica"/>
          <w:color w:val="000000" w:themeColor="text1"/>
          <w:lang w:val="en" w:eastAsia="en-GB"/>
        </w:rPr>
        <w:t>Know the locations of emergency equipment and how to use it.  This should be addressed in your Laboratory Safety Induction which your Unit will have arranged when you started.</w:t>
      </w:r>
    </w:p>
    <w:p w:rsidR="00DC20F6" w:rsidRPr="000C5A58" w:rsidRDefault="001C522A" w:rsidP="00DC20F6">
      <w:pPr>
        <w:pStyle w:val="TextBullet"/>
        <w:numPr>
          <w:ilvl w:val="0"/>
          <w:numId w:val="0"/>
        </w:numPr>
        <w:tabs>
          <w:tab w:val="clear" w:pos="283"/>
          <w:tab w:val="left" w:pos="0"/>
        </w:tabs>
        <w:spacing w:line="240" w:lineRule="auto"/>
        <w:rPr>
          <w:rFonts w:asciiTheme="minorHAnsi" w:hAnsiTheme="minorHAnsi"/>
          <w:color w:val="000000" w:themeColor="text1"/>
          <w:lang w:val="en-US"/>
        </w:rPr>
      </w:pPr>
      <w:r w:rsidRPr="000C5A58">
        <w:rPr>
          <w:rFonts w:asciiTheme="minorHAnsi" w:hAnsiTheme="minorHAnsi"/>
          <w:b/>
          <w:color w:val="000000" w:themeColor="text1"/>
          <w:u w:val="single"/>
        </w:rPr>
        <w:br/>
      </w:r>
      <w:r w:rsidR="00DE7BF8" w:rsidRPr="000C5A58">
        <w:rPr>
          <w:rFonts w:asciiTheme="minorHAnsi" w:hAnsiTheme="minorHAnsi"/>
          <w:b/>
          <w:color w:val="000000" w:themeColor="text1"/>
          <w:u w:val="single"/>
        </w:rPr>
        <w:t>Disposal</w:t>
      </w:r>
      <w:r w:rsidRPr="000C5A58">
        <w:rPr>
          <w:rFonts w:asciiTheme="minorHAnsi" w:hAnsiTheme="minorHAnsi"/>
          <w:b/>
          <w:color w:val="000000" w:themeColor="text1"/>
        </w:rPr>
        <w:br/>
      </w:r>
      <w:r w:rsidR="004F3E01" w:rsidRPr="000C5A58">
        <w:rPr>
          <w:rFonts w:asciiTheme="minorHAnsi" w:hAnsiTheme="minorHAnsi"/>
          <w:color w:val="000000" w:themeColor="text1"/>
        </w:rPr>
        <w:t>Dispose of all waste chemical materials in the approved manner</w:t>
      </w:r>
      <w:r w:rsidR="0032144F" w:rsidRPr="000C5A58">
        <w:rPr>
          <w:rFonts w:asciiTheme="minorHAnsi" w:hAnsiTheme="minorHAnsi"/>
          <w:color w:val="000000" w:themeColor="text1"/>
        </w:rPr>
        <w:t xml:space="preserve"> – see Unit Disposal Procedure</w:t>
      </w:r>
      <w:r w:rsidR="004F3E01" w:rsidRPr="000C5A58">
        <w:rPr>
          <w:rFonts w:asciiTheme="minorHAnsi" w:hAnsiTheme="minorHAnsi"/>
          <w:color w:val="000000" w:themeColor="text1"/>
        </w:rPr>
        <w:t>.</w:t>
      </w:r>
      <w:r w:rsidR="00DF6D62" w:rsidRPr="000C5A58">
        <w:rPr>
          <w:rFonts w:asciiTheme="minorHAnsi" w:hAnsiTheme="minorHAnsi"/>
          <w:color w:val="000000" w:themeColor="text1"/>
        </w:rPr>
        <w:t xml:space="preserve"> </w:t>
      </w:r>
      <w:r w:rsidR="00DF6D62" w:rsidRPr="000C5A58">
        <w:rPr>
          <w:rFonts w:asciiTheme="minorHAnsi" w:hAnsiTheme="minorHAnsi" w:cs="Helvetica"/>
          <w:color w:val="000000" w:themeColor="text1"/>
          <w:lang w:val="en" w:eastAsia="en-GB"/>
        </w:rPr>
        <w:t xml:space="preserve">Ensure that </w:t>
      </w:r>
      <w:r w:rsidR="000C5A58" w:rsidRPr="000C5A58">
        <w:rPr>
          <w:rFonts w:asciiTheme="minorHAnsi" w:hAnsiTheme="minorHAnsi" w:cs="Helvetica"/>
          <w:color w:val="000000" w:themeColor="text1"/>
          <w:lang w:val="en" w:eastAsia="en-GB"/>
        </w:rPr>
        <w:t>all waste is correctly labelled</w:t>
      </w:r>
      <w:r w:rsidR="00DC20F6" w:rsidRPr="000C5A58">
        <w:rPr>
          <w:rFonts w:asciiTheme="minorHAnsi" w:hAnsiTheme="minorHAnsi" w:cs="Helvetica"/>
          <w:color w:val="000000" w:themeColor="text1"/>
          <w:lang w:val="en" w:eastAsia="en-GB"/>
        </w:rPr>
        <w:t>.</w:t>
      </w:r>
      <w:r w:rsidR="00DC20F6" w:rsidRPr="000C5A58">
        <w:rPr>
          <w:rFonts w:asciiTheme="minorHAnsi" w:hAnsiTheme="minorHAnsi"/>
          <w:color w:val="000000" w:themeColor="text1"/>
          <w:lang w:val="en-US"/>
        </w:rPr>
        <w:t xml:space="preserve"> In deciding how often a collection is required the hazards associated with waste storage should be considered (i.e. flammability, storage location etc.) in determining how much material should be held prior to disposal. The waste containers should be appropriately segregated (advice from </w:t>
      </w:r>
      <w:r w:rsidR="00527386" w:rsidRPr="000C5A58">
        <w:rPr>
          <w:rFonts w:asciiTheme="minorHAnsi" w:hAnsiTheme="minorHAnsi"/>
          <w:color w:val="000000" w:themeColor="text1"/>
          <w:lang w:val="en-US"/>
        </w:rPr>
        <w:t>Disposal Company</w:t>
      </w:r>
      <w:r w:rsidR="00DC20F6" w:rsidRPr="000C5A58">
        <w:rPr>
          <w:rFonts w:asciiTheme="minorHAnsi" w:hAnsiTheme="minorHAnsi"/>
          <w:color w:val="000000" w:themeColor="text1"/>
          <w:lang w:val="en-US"/>
        </w:rPr>
        <w:t>) and should be of a size appropriate to the rate of production. T</w:t>
      </w:r>
      <w:r w:rsidR="000C5A58" w:rsidRPr="000C5A58">
        <w:rPr>
          <w:rFonts w:asciiTheme="minorHAnsi" w:hAnsiTheme="minorHAnsi"/>
          <w:color w:val="000000" w:themeColor="text1"/>
          <w:lang w:val="en-US"/>
        </w:rPr>
        <w:t>his prevents waste buildup and consequent increased risks</w:t>
      </w:r>
      <w:r w:rsidR="00DC20F6" w:rsidRPr="000C5A58">
        <w:rPr>
          <w:rFonts w:asciiTheme="minorHAnsi" w:hAnsiTheme="minorHAnsi"/>
          <w:color w:val="000000" w:themeColor="text1"/>
          <w:lang w:val="en-US"/>
        </w:rPr>
        <w:t xml:space="preserve"> and costs.  </w:t>
      </w:r>
    </w:p>
    <w:p w:rsidR="004F3E01" w:rsidRPr="000C5A58" w:rsidRDefault="004F3E01" w:rsidP="001C522A">
      <w:pPr>
        <w:pStyle w:val="TextBullet"/>
        <w:numPr>
          <w:ilvl w:val="0"/>
          <w:numId w:val="0"/>
        </w:numPr>
        <w:spacing w:line="240" w:lineRule="auto"/>
        <w:rPr>
          <w:rFonts w:asciiTheme="minorHAnsi" w:hAnsiTheme="minorHAnsi"/>
          <w:b/>
          <w:color w:val="000000" w:themeColor="text1"/>
          <w:lang w:val="en-US"/>
        </w:rPr>
      </w:pPr>
      <w:r w:rsidRPr="000C5A58">
        <w:rPr>
          <w:rFonts w:asciiTheme="minorHAnsi" w:hAnsiTheme="minorHAnsi"/>
          <w:b/>
          <w:color w:val="000000" w:themeColor="text1"/>
          <w:lang w:val="en-US"/>
        </w:rPr>
        <w:t>Pre-purchase safety considerations:</w:t>
      </w:r>
    </w:p>
    <w:p w:rsidR="004F3E01" w:rsidRPr="000C5A58" w:rsidRDefault="004F3E01" w:rsidP="001C522A">
      <w:pPr>
        <w:pStyle w:val="TextBullet"/>
        <w:numPr>
          <w:ilvl w:val="0"/>
          <w:numId w:val="0"/>
        </w:numPr>
        <w:spacing w:line="240" w:lineRule="auto"/>
        <w:rPr>
          <w:rFonts w:asciiTheme="minorHAnsi" w:hAnsiTheme="minorHAnsi"/>
          <w:color w:val="000000" w:themeColor="text1"/>
          <w:lang w:val="en-US"/>
        </w:rPr>
      </w:pPr>
      <w:r w:rsidRPr="000C5A58">
        <w:rPr>
          <w:rFonts w:asciiTheme="minorHAnsi" w:hAnsiTheme="minorHAnsi"/>
          <w:color w:val="000000" w:themeColor="text1"/>
          <w:lang w:val="en-US"/>
        </w:rPr>
        <w:t>The purchase of chemicals is a process that should not be undertaken lightly.  All purchases of chemicals should contain an element of lifecycle planning for that chemical.</w:t>
      </w:r>
    </w:p>
    <w:p w:rsidR="004F3E01" w:rsidRPr="000C5A58" w:rsidRDefault="004F3E01" w:rsidP="001C522A">
      <w:pPr>
        <w:pStyle w:val="TextBullet"/>
        <w:numPr>
          <w:ilvl w:val="0"/>
          <w:numId w:val="0"/>
        </w:numPr>
        <w:spacing w:line="240" w:lineRule="auto"/>
        <w:ind w:left="283" w:hanging="283"/>
        <w:rPr>
          <w:rFonts w:asciiTheme="minorHAnsi" w:hAnsiTheme="minorHAnsi"/>
          <w:color w:val="000000" w:themeColor="text1"/>
          <w:lang w:val="en-US"/>
        </w:rPr>
      </w:pPr>
      <w:r w:rsidRPr="000C5A58">
        <w:rPr>
          <w:rFonts w:asciiTheme="minorHAnsi" w:hAnsiTheme="minorHAnsi"/>
          <w:color w:val="000000" w:themeColor="text1"/>
          <w:lang w:val="en-US"/>
        </w:rPr>
        <w:t>Factors which sho</w:t>
      </w:r>
      <w:r w:rsidR="00DC20F6" w:rsidRPr="000C5A58">
        <w:rPr>
          <w:rFonts w:asciiTheme="minorHAnsi" w:hAnsiTheme="minorHAnsi"/>
          <w:color w:val="000000" w:themeColor="text1"/>
          <w:lang w:val="en-US"/>
        </w:rPr>
        <w:t>uld be considered include but are</w:t>
      </w:r>
      <w:r w:rsidRPr="000C5A58">
        <w:rPr>
          <w:rFonts w:asciiTheme="minorHAnsi" w:hAnsiTheme="minorHAnsi"/>
          <w:color w:val="000000" w:themeColor="text1"/>
          <w:lang w:val="en-US"/>
        </w:rPr>
        <w:t xml:space="preserve"> not limited to:-</w:t>
      </w:r>
    </w:p>
    <w:p w:rsidR="004F3E01" w:rsidRPr="000C5A58" w:rsidRDefault="004F3E01" w:rsidP="00675D7B">
      <w:pPr>
        <w:pStyle w:val="TextBullet"/>
        <w:numPr>
          <w:ilvl w:val="0"/>
          <w:numId w:val="6"/>
        </w:numPr>
        <w:spacing w:line="240" w:lineRule="auto"/>
        <w:ind w:left="283"/>
        <w:rPr>
          <w:rFonts w:asciiTheme="minorHAnsi" w:hAnsiTheme="minorHAnsi"/>
          <w:color w:val="000000" w:themeColor="text1"/>
          <w:lang w:val="en-US"/>
        </w:rPr>
      </w:pPr>
      <w:r w:rsidRPr="000C5A58">
        <w:rPr>
          <w:rFonts w:asciiTheme="minorHAnsi" w:hAnsiTheme="minorHAnsi"/>
          <w:color w:val="000000" w:themeColor="text1"/>
          <w:lang w:val="en-US"/>
        </w:rPr>
        <w:t>Appropriateness of sample size.  This should take account of the rate of use of the chemical thus giving an expected shelf life for the sample.  The shelf life in this context is not simply how long the sample will remain in good condition but also how long the user is prepared to store it.   For hazardous material the sample shelf life should be kept short and for less hazardous samples a longer shelf life can be planned for.  In many cases larger samples are cheaper but represent a false economy as excess sample represents a storage risk and ultimately additional disposal costs.</w:t>
      </w:r>
    </w:p>
    <w:p w:rsidR="004F3E01" w:rsidRPr="000C5A58" w:rsidRDefault="004F3E01" w:rsidP="00675D7B">
      <w:pPr>
        <w:pStyle w:val="TextBullet"/>
        <w:numPr>
          <w:ilvl w:val="0"/>
          <w:numId w:val="6"/>
        </w:numPr>
        <w:spacing w:line="240" w:lineRule="auto"/>
        <w:ind w:left="283"/>
        <w:rPr>
          <w:rFonts w:asciiTheme="minorHAnsi" w:hAnsiTheme="minorHAnsi"/>
          <w:color w:val="000000" w:themeColor="text1"/>
          <w:lang w:val="en-US"/>
        </w:rPr>
      </w:pPr>
      <w:r w:rsidRPr="000C5A58">
        <w:rPr>
          <w:rFonts w:asciiTheme="minorHAnsi" w:hAnsiTheme="minorHAnsi"/>
          <w:color w:val="000000" w:themeColor="text1"/>
          <w:lang w:val="en-US"/>
        </w:rPr>
        <w:t>Chemical risk assessment for use and storage.  For any chemical before it is purchased the risk associated with it throughout its life should be considered</w:t>
      </w:r>
      <w:r w:rsidR="00DC20F6" w:rsidRPr="000C5A58">
        <w:rPr>
          <w:rFonts w:asciiTheme="minorHAnsi" w:hAnsiTheme="minorHAnsi"/>
          <w:color w:val="000000" w:themeColor="text1"/>
          <w:lang w:val="en-US"/>
        </w:rPr>
        <w:t>.  How will it be stored safely?</w:t>
      </w:r>
      <w:r w:rsidRPr="000C5A58">
        <w:rPr>
          <w:rFonts w:asciiTheme="minorHAnsi" w:hAnsiTheme="minorHAnsi"/>
          <w:color w:val="000000" w:themeColor="text1"/>
          <w:lang w:val="en-US"/>
        </w:rPr>
        <w:t xml:space="preserve">  Is access to the required equipment available to use it safely in the intended application bearing in mind that hazards associated with a chemical can change with phys</w:t>
      </w:r>
      <w:r w:rsidR="00DC20F6" w:rsidRPr="000C5A58">
        <w:rPr>
          <w:rFonts w:asciiTheme="minorHAnsi" w:hAnsiTheme="minorHAnsi"/>
          <w:color w:val="000000" w:themeColor="text1"/>
          <w:lang w:val="en-US"/>
        </w:rPr>
        <w:t>ical conditions and application?</w:t>
      </w:r>
      <w:r w:rsidRPr="000C5A58">
        <w:rPr>
          <w:rFonts w:asciiTheme="minorHAnsi" w:hAnsiTheme="minorHAnsi"/>
          <w:color w:val="000000" w:themeColor="text1"/>
          <w:lang w:val="en-US"/>
        </w:rPr>
        <w:t xml:space="preserve">  Once used what if any products will be formed which will require disposal</w:t>
      </w:r>
      <w:r w:rsidR="00DC20F6" w:rsidRPr="000C5A58">
        <w:rPr>
          <w:rFonts w:asciiTheme="minorHAnsi" w:hAnsiTheme="minorHAnsi"/>
          <w:color w:val="000000" w:themeColor="text1"/>
          <w:lang w:val="en-US"/>
        </w:rPr>
        <w:t xml:space="preserve">? </w:t>
      </w:r>
      <w:r w:rsidR="00B62D60">
        <w:rPr>
          <w:rFonts w:asciiTheme="minorHAnsi" w:hAnsiTheme="minorHAnsi"/>
          <w:color w:val="000000" w:themeColor="text1"/>
          <w:lang w:val="en-US"/>
        </w:rPr>
        <w:t>W</w:t>
      </w:r>
      <w:r w:rsidRPr="000C5A58">
        <w:rPr>
          <w:rFonts w:asciiTheme="minorHAnsi" w:hAnsiTheme="minorHAnsi"/>
          <w:color w:val="000000" w:themeColor="text1"/>
          <w:lang w:val="en-US"/>
        </w:rPr>
        <w:t>ill they be hazardous and does a facility exist in house t</w:t>
      </w:r>
      <w:r w:rsidR="00DC20F6" w:rsidRPr="000C5A58">
        <w:rPr>
          <w:rFonts w:asciiTheme="minorHAnsi" w:hAnsiTheme="minorHAnsi"/>
          <w:color w:val="000000" w:themeColor="text1"/>
          <w:lang w:val="en-US"/>
        </w:rPr>
        <w:t>o store these prior to disposal?</w:t>
      </w:r>
    </w:p>
    <w:p w:rsidR="004F3E01" w:rsidRPr="000C5A58" w:rsidRDefault="004F3E01" w:rsidP="00675D7B">
      <w:pPr>
        <w:pStyle w:val="TextBullet"/>
        <w:numPr>
          <w:ilvl w:val="0"/>
          <w:numId w:val="6"/>
        </w:numPr>
        <w:spacing w:line="240" w:lineRule="auto"/>
        <w:ind w:left="283"/>
        <w:rPr>
          <w:rFonts w:asciiTheme="minorHAnsi" w:hAnsiTheme="minorHAnsi"/>
          <w:color w:val="000000" w:themeColor="text1"/>
          <w:lang w:val="en-US"/>
        </w:rPr>
      </w:pPr>
      <w:r w:rsidRPr="000C5A58">
        <w:rPr>
          <w:rFonts w:asciiTheme="minorHAnsi" w:hAnsiTheme="minorHAnsi"/>
          <w:color w:val="000000" w:themeColor="text1"/>
          <w:lang w:val="en-US"/>
        </w:rPr>
        <w:t xml:space="preserve">Where a Unit has a continuous need for particular chemicals (most typically solvents but also relevant to sharps and other items) a central mechanism for disposal may be most convenient rather than every user arranging individual disposal.  In that event central ordering of the item can allow the addition of a levy to the cost price to fund disposal thus allowing funding in advance for the </w:t>
      </w:r>
      <w:r w:rsidRPr="000C5A58">
        <w:rPr>
          <w:rFonts w:asciiTheme="minorHAnsi" w:hAnsiTheme="minorHAnsi"/>
          <w:color w:val="000000" w:themeColor="text1"/>
          <w:lang w:val="en-US"/>
        </w:rPr>
        <w:lastRenderedPageBreak/>
        <w:t>disposal and easily applying the “user pays principle”.</w:t>
      </w:r>
    </w:p>
    <w:p w:rsidR="00DC20F6" w:rsidRPr="00B62D60" w:rsidRDefault="004F3E01" w:rsidP="00B62D60">
      <w:pPr>
        <w:pStyle w:val="TextBullet"/>
        <w:numPr>
          <w:ilvl w:val="0"/>
          <w:numId w:val="6"/>
        </w:numPr>
        <w:spacing w:line="240" w:lineRule="auto"/>
        <w:ind w:left="283"/>
        <w:rPr>
          <w:rFonts w:asciiTheme="minorHAnsi" w:hAnsiTheme="minorHAnsi"/>
          <w:color w:val="000000" w:themeColor="text1"/>
          <w:lang w:val="en-US"/>
        </w:rPr>
      </w:pPr>
      <w:r w:rsidRPr="000C5A58">
        <w:rPr>
          <w:rFonts w:asciiTheme="minorHAnsi" w:hAnsiTheme="minorHAnsi"/>
          <w:color w:val="000000" w:themeColor="text1"/>
          <w:lang w:val="en-US"/>
        </w:rPr>
        <w:t xml:space="preserve">Inventory control.  </w:t>
      </w:r>
      <w:r w:rsidRPr="000C5A58">
        <w:rPr>
          <w:rFonts w:asciiTheme="minorHAnsi" w:hAnsiTheme="minorHAnsi" w:cs="Helvetica"/>
          <w:color w:val="000000" w:themeColor="text1"/>
          <w:lang w:val="en" w:eastAsia="en-GB"/>
        </w:rPr>
        <w:t xml:space="preserve">Maintain lean, well managed chemical inventories to avoid fire </w:t>
      </w:r>
      <w:r w:rsidR="00DF6D62" w:rsidRPr="000C5A58">
        <w:rPr>
          <w:rFonts w:asciiTheme="minorHAnsi" w:hAnsiTheme="minorHAnsi" w:cs="Helvetica"/>
          <w:color w:val="000000" w:themeColor="text1"/>
          <w:lang w:val="en" w:eastAsia="en-GB"/>
        </w:rPr>
        <w:t xml:space="preserve">risks, unnecessary chemicals and their management in the interim pending disposal.  </w:t>
      </w:r>
      <w:r w:rsidRPr="000C5A58">
        <w:rPr>
          <w:rFonts w:asciiTheme="minorHAnsi" w:hAnsiTheme="minorHAnsi"/>
          <w:color w:val="000000" w:themeColor="text1"/>
          <w:lang w:val="en-US"/>
        </w:rPr>
        <w:t xml:space="preserve">A clear </w:t>
      </w:r>
      <w:r w:rsidR="00DC20F6" w:rsidRPr="000C5A58">
        <w:rPr>
          <w:rFonts w:asciiTheme="minorHAnsi" w:hAnsiTheme="minorHAnsi"/>
          <w:color w:val="000000" w:themeColor="text1"/>
          <w:lang w:val="en-US"/>
        </w:rPr>
        <w:t>inventory of holdings within a U</w:t>
      </w:r>
      <w:r w:rsidRPr="000C5A58">
        <w:rPr>
          <w:rFonts w:asciiTheme="minorHAnsi" w:hAnsiTheme="minorHAnsi"/>
          <w:color w:val="000000" w:themeColor="text1"/>
          <w:lang w:val="en-US"/>
        </w:rPr>
        <w:t xml:space="preserve">nit allows for substantial risk reduction and is required by other agencies such as the Fire Authority.  </w:t>
      </w:r>
      <w:r w:rsidR="00B62D60">
        <w:rPr>
          <w:rFonts w:asciiTheme="minorHAnsi" w:hAnsiTheme="minorHAnsi"/>
          <w:color w:val="000000" w:themeColor="text1"/>
          <w:lang w:val="en-US"/>
        </w:rPr>
        <w:t>A</w:t>
      </w:r>
      <w:r w:rsidRPr="00B62D60">
        <w:rPr>
          <w:rFonts w:asciiTheme="minorHAnsi" w:hAnsiTheme="minorHAnsi"/>
          <w:color w:val="000000" w:themeColor="text1"/>
          <w:lang w:val="en-US"/>
        </w:rPr>
        <w:t>n inventory</w:t>
      </w:r>
      <w:r w:rsidR="00B62D60">
        <w:rPr>
          <w:rFonts w:asciiTheme="minorHAnsi" w:hAnsiTheme="minorHAnsi"/>
          <w:color w:val="000000" w:themeColor="text1"/>
          <w:lang w:val="en-US"/>
        </w:rPr>
        <w:t xml:space="preserve"> also facilitates the</w:t>
      </w:r>
      <w:r w:rsidRPr="00B62D60">
        <w:rPr>
          <w:rFonts w:asciiTheme="minorHAnsi" w:hAnsiTheme="minorHAnsi"/>
          <w:color w:val="000000" w:themeColor="text1"/>
          <w:lang w:val="en-US"/>
        </w:rPr>
        <w:t xml:space="preserve"> once off </w:t>
      </w:r>
      <w:r w:rsidR="00B62D60">
        <w:rPr>
          <w:rFonts w:asciiTheme="minorHAnsi" w:hAnsiTheme="minorHAnsi"/>
          <w:color w:val="000000" w:themeColor="text1"/>
          <w:lang w:val="en-US"/>
        </w:rPr>
        <w:t>provision</w:t>
      </w:r>
      <w:r w:rsidR="00B62D60" w:rsidRPr="00B62D60">
        <w:rPr>
          <w:rFonts w:asciiTheme="minorHAnsi" w:hAnsiTheme="minorHAnsi"/>
          <w:color w:val="000000" w:themeColor="text1"/>
          <w:lang w:val="en-US"/>
        </w:rPr>
        <w:t xml:space="preserve"> </w:t>
      </w:r>
      <w:r w:rsidR="00B62D60">
        <w:rPr>
          <w:rFonts w:asciiTheme="minorHAnsi" w:hAnsiTheme="minorHAnsi"/>
          <w:color w:val="000000" w:themeColor="text1"/>
          <w:lang w:val="en-US"/>
        </w:rPr>
        <w:t xml:space="preserve">of chemicals “on loan” </w:t>
      </w:r>
      <w:r w:rsidRPr="00B62D60">
        <w:rPr>
          <w:rFonts w:asciiTheme="minorHAnsi" w:hAnsiTheme="minorHAnsi"/>
          <w:color w:val="000000" w:themeColor="text1"/>
          <w:lang w:val="en-US"/>
        </w:rPr>
        <w:t xml:space="preserve">from neighboring groups.  The same principle can be applied to occasional use on a small scale allowing researchers to assess a chemicals usefulness prior to purchase.  All labs should regularly review their holdings and remove for disposal any chemicals not in regular use.  No chemical should be left with a damaged label as a label-less chemical (even an innocuous one) will cost </w:t>
      </w:r>
      <w:r w:rsidR="00DC20F6" w:rsidRPr="00B62D60">
        <w:rPr>
          <w:rFonts w:asciiTheme="minorHAnsi" w:hAnsiTheme="minorHAnsi"/>
          <w:color w:val="000000" w:themeColor="text1"/>
          <w:lang w:val="en-US"/>
        </w:rPr>
        <w:t>many multiples of the normal</w:t>
      </w:r>
      <w:r w:rsidRPr="00B62D60">
        <w:rPr>
          <w:rFonts w:asciiTheme="minorHAnsi" w:hAnsiTheme="minorHAnsi"/>
          <w:color w:val="000000" w:themeColor="text1"/>
          <w:lang w:val="en-US"/>
        </w:rPr>
        <w:t xml:space="preserve"> disposal cost and </w:t>
      </w:r>
      <w:r w:rsidR="00DC20F6" w:rsidRPr="00B62D60">
        <w:rPr>
          <w:rFonts w:asciiTheme="minorHAnsi" w:hAnsiTheme="minorHAnsi"/>
          <w:color w:val="000000" w:themeColor="text1"/>
          <w:lang w:val="en-US"/>
        </w:rPr>
        <w:t>other significant hidden</w:t>
      </w:r>
      <w:r w:rsidRPr="00B62D60">
        <w:rPr>
          <w:rFonts w:asciiTheme="minorHAnsi" w:hAnsiTheme="minorHAnsi"/>
          <w:color w:val="000000" w:themeColor="text1"/>
          <w:lang w:val="en-US"/>
        </w:rPr>
        <w:t xml:space="preserve"> cost</w:t>
      </w:r>
      <w:r w:rsidR="00DC20F6" w:rsidRPr="00B62D60">
        <w:rPr>
          <w:rFonts w:asciiTheme="minorHAnsi" w:hAnsiTheme="minorHAnsi"/>
          <w:color w:val="000000" w:themeColor="text1"/>
          <w:lang w:val="en-US"/>
        </w:rPr>
        <w:t>s</w:t>
      </w:r>
      <w:r w:rsidRPr="00B62D60">
        <w:rPr>
          <w:rFonts w:asciiTheme="minorHAnsi" w:hAnsiTheme="minorHAnsi"/>
          <w:color w:val="000000" w:themeColor="text1"/>
          <w:lang w:val="en-US"/>
        </w:rPr>
        <w:t>.</w:t>
      </w:r>
    </w:p>
    <w:p w:rsidR="000C5A58" w:rsidRPr="000C5A58" w:rsidRDefault="00DC20F6" w:rsidP="00675D7B">
      <w:pPr>
        <w:pStyle w:val="TextBullet"/>
        <w:numPr>
          <w:ilvl w:val="0"/>
          <w:numId w:val="6"/>
        </w:numPr>
        <w:spacing w:line="240" w:lineRule="auto"/>
        <w:ind w:left="283"/>
        <w:rPr>
          <w:rFonts w:asciiTheme="minorHAnsi" w:hAnsiTheme="minorHAnsi"/>
          <w:color w:val="000000" w:themeColor="text1"/>
          <w:lang w:val="en-US"/>
        </w:rPr>
      </w:pPr>
      <w:r w:rsidRPr="000C5A58">
        <w:rPr>
          <w:rFonts w:asciiTheme="minorHAnsi" w:hAnsiTheme="minorHAnsi"/>
          <w:color w:val="000000" w:themeColor="text1"/>
          <w:lang w:val="en-US"/>
        </w:rPr>
        <w:t xml:space="preserve"> In considering disposal costs prior to purchase the following should be accounted for.  </w:t>
      </w:r>
      <w:r w:rsidR="000C5A58" w:rsidRPr="000C5A58">
        <w:rPr>
          <w:rFonts w:asciiTheme="minorHAnsi" w:hAnsiTheme="minorHAnsi"/>
          <w:color w:val="000000" w:themeColor="text1"/>
          <w:lang w:val="en-US"/>
        </w:rPr>
        <w:br/>
        <w:t xml:space="preserve">- </w:t>
      </w:r>
      <w:r w:rsidRPr="000C5A58">
        <w:rPr>
          <w:rFonts w:asciiTheme="minorHAnsi" w:hAnsiTheme="minorHAnsi"/>
          <w:color w:val="000000" w:themeColor="text1"/>
          <w:lang w:val="en-US"/>
        </w:rPr>
        <w:t xml:space="preserve">Disposal of the material itself which remains unused.  </w:t>
      </w:r>
      <w:r w:rsidR="000C5A58" w:rsidRPr="000C5A58">
        <w:rPr>
          <w:rFonts w:asciiTheme="minorHAnsi" w:hAnsiTheme="minorHAnsi"/>
          <w:color w:val="000000" w:themeColor="text1"/>
          <w:lang w:val="en-US"/>
        </w:rPr>
        <w:br/>
        <w:t xml:space="preserve">- </w:t>
      </w:r>
      <w:r w:rsidRPr="000C5A58">
        <w:rPr>
          <w:rFonts w:asciiTheme="minorHAnsi" w:hAnsiTheme="minorHAnsi"/>
          <w:color w:val="000000" w:themeColor="text1"/>
          <w:lang w:val="en-US"/>
        </w:rPr>
        <w:t xml:space="preserve">Disposal of byproducts of the reactions to which it is applied.  </w:t>
      </w:r>
    </w:p>
    <w:p w:rsidR="00DC20F6" w:rsidRPr="000C5A58" w:rsidRDefault="00DC20F6" w:rsidP="000C5A58">
      <w:pPr>
        <w:pStyle w:val="TextBullet"/>
        <w:numPr>
          <w:ilvl w:val="0"/>
          <w:numId w:val="0"/>
        </w:numPr>
        <w:spacing w:line="240" w:lineRule="auto"/>
        <w:ind w:left="283"/>
        <w:rPr>
          <w:rFonts w:asciiTheme="minorHAnsi" w:hAnsiTheme="minorHAnsi"/>
          <w:color w:val="000000" w:themeColor="text1"/>
          <w:lang w:val="en-US"/>
        </w:rPr>
      </w:pPr>
      <w:r w:rsidRPr="000C5A58">
        <w:rPr>
          <w:rFonts w:asciiTheme="minorHAnsi" w:hAnsiTheme="minorHAnsi"/>
          <w:color w:val="000000" w:themeColor="text1"/>
          <w:lang w:val="en-US"/>
        </w:rPr>
        <w:t>In all cases the purchase of chemicals should take into consideration the realistic disposal cost.  The purchaser of the chemical is responsible for arranging its safe disposal (and of byproducts) including funding this process.  All projects and positions should have in place a process by which all chemicals are disposed of prior to completion.</w:t>
      </w:r>
    </w:p>
    <w:p w:rsidR="0026296A" w:rsidRPr="00EC24EF" w:rsidRDefault="0026296A" w:rsidP="00EC24EF">
      <w:pPr>
        <w:shd w:val="clear" w:color="auto" w:fill="FFFFFF"/>
        <w:spacing w:after="0" w:line="240" w:lineRule="auto"/>
        <w:rPr>
          <w:rFonts w:eastAsia="Times New Roman" w:cs="Helvetica"/>
          <w:color w:val="333333"/>
          <w:lang w:val="en" w:eastAsia="en-GB"/>
        </w:rPr>
      </w:pPr>
    </w:p>
    <w:p w:rsidR="0026296A" w:rsidRPr="00EC24EF" w:rsidRDefault="0026296A" w:rsidP="00EC24EF">
      <w:pPr>
        <w:shd w:val="clear" w:color="auto" w:fill="FFFFFF"/>
        <w:spacing w:after="0" w:line="240" w:lineRule="auto"/>
        <w:rPr>
          <w:rFonts w:eastAsia="Times New Roman" w:cs="Helvetica"/>
          <w:color w:val="333333"/>
          <w:lang w:val="en" w:eastAsia="en-GB"/>
        </w:rPr>
      </w:pPr>
    </w:p>
    <w:p w:rsidR="005B2096" w:rsidRPr="00EC24EF" w:rsidRDefault="005B2096" w:rsidP="00EC24EF">
      <w:pPr>
        <w:shd w:val="clear" w:color="auto" w:fill="FFFFFF"/>
        <w:spacing w:after="240" w:line="240" w:lineRule="auto"/>
        <w:ind w:left="360"/>
        <w:rPr>
          <w:rFonts w:eastAsia="Times New Roman" w:cs="Helvetica"/>
          <w:color w:val="333333"/>
          <w:lang w:val="en" w:eastAsia="en-GB"/>
        </w:rPr>
      </w:pPr>
    </w:p>
    <w:p w:rsidR="009F0BA3" w:rsidRPr="0026296A" w:rsidRDefault="009F0BA3">
      <w:pPr>
        <w:rPr>
          <w:sz w:val="24"/>
          <w:szCs w:val="24"/>
        </w:rPr>
      </w:pPr>
    </w:p>
    <w:sectPr w:rsidR="009F0BA3" w:rsidRPr="0026296A" w:rsidSect="005B2096">
      <w:headerReference w:type="default" r:id="rId19"/>
      <w:footerReference w:type="default" r:id="rId20"/>
      <w:pgSz w:w="11906" w:h="16838"/>
      <w:pgMar w:top="1440" w:right="87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96F" w:rsidRDefault="00A9796F" w:rsidP="00DF2CCC">
      <w:pPr>
        <w:spacing w:after="0" w:line="240" w:lineRule="auto"/>
      </w:pPr>
      <w:r>
        <w:separator/>
      </w:r>
    </w:p>
  </w:endnote>
  <w:endnote w:type="continuationSeparator" w:id="0">
    <w:p w:rsidR="00A9796F" w:rsidRDefault="00A9796F" w:rsidP="00DF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Theme Body)">
    <w:altName w:val="Courier"/>
    <w:panose1 w:val="00000000000000000000"/>
    <w:charset w:val="4D"/>
    <w:family w:val="roman"/>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651214"/>
      <w:docPartObj>
        <w:docPartGallery w:val="Page Numbers (Bottom of Page)"/>
        <w:docPartUnique/>
      </w:docPartObj>
    </w:sdtPr>
    <w:sdtEndPr/>
    <w:sdtContent>
      <w:sdt>
        <w:sdtPr>
          <w:id w:val="-1669238322"/>
          <w:docPartObj>
            <w:docPartGallery w:val="Page Numbers (Top of Page)"/>
            <w:docPartUnique/>
          </w:docPartObj>
        </w:sdtPr>
        <w:sdtEndPr/>
        <w:sdtContent>
          <w:p w:rsidR="00A950ED" w:rsidRDefault="00A950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2738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7386">
              <w:rPr>
                <w:b/>
                <w:bCs/>
                <w:noProof/>
              </w:rPr>
              <w:t>4</w:t>
            </w:r>
            <w:r>
              <w:rPr>
                <w:b/>
                <w:bCs/>
                <w:sz w:val="24"/>
                <w:szCs w:val="24"/>
              </w:rPr>
              <w:fldChar w:fldCharType="end"/>
            </w:r>
          </w:p>
        </w:sdtContent>
      </w:sdt>
    </w:sdtContent>
  </w:sdt>
  <w:p w:rsidR="00A950ED" w:rsidRDefault="00A950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96F" w:rsidRDefault="00A9796F" w:rsidP="00DF2CCC">
      <w:pPr>
        <w:spacing w:after="0" w:line="240" w:lineRule="auto"/>
      </w:pPr>
      <w:r>
        <w:separator/>
      </w:r>
    </w:p>
  </w:footnote>
  <w:footnote w:type="continuationSeparator" w:id="0">
    <w:p w:rsidR="00A9796F" w:rsidRDefault="00A9796F" w:rsidP="00DF2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CC" w:rsidRDefault="00DF2CCC">
    <w:pPr>
      <w:pStyle w:val="Header"/>
      <w:jc w:val="center"/>
    </w:pPr>
  </w:p>
  <w:p w:rsidR="00DF2CCC" w:rsidRDefault="00DF2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9D0"/>
    <w:multiLevelType w:val="hybridMultilevel"/>
    <w:tmpl w:val="298C4904"/>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1D61EDD"/>
    <w:multiLevelType w:val="hybridMultilevel"/>
    <w:tmpl w:val="0A7E0494"/>
    <w:lvl w:ilvl="0" w:tplc="C81C9524">
      <w:start w:val="1"/>
      <w:numFmt w:val="bullet"/>
      <w:pStyle w:val="TextBulletBullet"/>
      <w:lvlText w:val="»"/>
      <w:lvlJc w:val="left"/>
      <w:pPr>
        <w:ind w:left="1418" w:hanging="284"/>
      </w:pPr>
      <w:rPr>
        <w:rFonts w:ascii="Cambria (Theme Body)" w:hAnsi="Cambria (Theme Body)"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1156C"/>
    <w:multiLevelType w:val="hybridMultilevel"/>
    <w:tmpl w:val="81EE27C2"/>
    <w:lvl w:ilvl="0" w:tplc="1C94AD78">
      <w:start w:val="1"/>
      <w:numFmt w:val="bullet"/>
      <w:pStyle w:val="TextBullet"/>
      <w:lvlText w:val=""/>
      <w:lvlJc w:val="left"/>
      <w:pPr>
        <w:ind w:left="1134" w:hanging="283"/>
      </w:pPr>
      <w:rPr>
        <w:rFonts w:ascii="Wingdings" w:hAnsi="Wingdings"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0F277A28"/>
    <w:multiLevelType w:val="hybridMultilevel"/>
    <w:tmpl w:val="46A0C49C"/>
    <w:lvl w:ilvl="0" w:tplc="0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11BA4D4B"/>
    <w:multiLevelType w:val="multilevel"/>
    <w:tmpl w:val="172AEEE6"/>
    <w:lvl w:ilvl="0">
      <w:start w:val="1"/>
      <w:numFmt w:val="bullet"/>
      <w:lvlText w:val=""/>
      <w:lvlJc w:val="left"/>
      <w:pPr>
        <w:tabs>
          <w:tab w:val="num" w:pos="1211"/>
        </w:tabs>
        <w:ind w:left="1211" w:hanging="360"/>
      </w:pPr>
      <w:rPr>
        <w:rFonts w:ascii="Wingdings" w:hAnsi="Wingdings" w:hint="default"/>
        <w:sz w:val="20"/>
      </w:rPr>
    </w:lvl>
    <w:lvl w:ilvl="1">
      <w:start w:val="1"/>
      <w:numFmt w:val="bullet"/>
      <w:lvlText w:val=""/>
      <w:lvlJc w:val="left"/>
      <w:pPr>
        <w:tabs>
          <w:tab w:val="num" w:pos="1931"/>
        </w:tabs>
        <w:ind w:left="1931" w:hanging="360"/>
      </w:pPr>
      <w:rPr>
        <w:rFonts w:ascii="Wingdings" w:hAnsi="Wingdings" w:hint="default"/>
        <w:sz w:val="20"/>
      </w:rPr>
    </w:lvl>
    <w:lvl w:ilvl="2">
      <w:start w:val="1"/>
      <w:numFmt w:val="bullet"/>
      <w:lvlText w:val=""/>
      <w:lvlJc w:val="left"/>
      <w:pPr>
        <w:tabs>
          <w:tab w:val="num" w:pos="2651"/>
        </w:tabs>
        <w:ind w:left="2651" w:hanging="360"/>
      </w:pPr>
      <w:rPr>
        <w:rFonts w:ascii="Wingdings" w:hAnsi="Wingdings" w:hint="default"/>
        <w:sz w:val="20"/>
      </w:rPr>
    </w:lvl>
    <w:lvl w:ilvl="3">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5">
    <w:nsid w:val="13F84B3D"/>
    <w:multiLevelType w:val="hybridMultilevel"/>
    <w:tmpl w:val="5000710E"/>
    <w:lvl w:ilvl="0" w:tplc="0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29513254"/>
    <w:multiLevelType w:val="hybridMultilevel"/>
    <w:tmpl w:val="F0244F38"/>
    <w:lvl w:ilvl="0" w:tplc="1809000D">
      <w:start w:val="1"/>
      <w:numFmt w:val="bullet"/>
      <w:lvlText w:val=""/>
      <w:lvlJc w:val="left"/>
      <w:pPr>
        <w:ind w:left="1134" w:hanging="283"/>
      </w:pPr>
      <w:rPr>
        <w:rFonts w:ascii="Wingdings" w:hAnsi="Wingdings" w:hint="default"/>
      </w:rPr>
    </w:lvl>
    <w:lvl w:ilvl="1" w:tplc="1809000D">
      <w:start w:val="1"/>
      <w:numFmt w:val="bullet"/>
      <w:lvlText w:val=""/>
      <w:lvlJc w:val="left"/>
      <w:pPr>
        <w:ind w:left="2291" w:hanging="360"/>
      </w:pPr>
      <w:rPr>
        <w:rFonts w:ascii="Wingdings" w:hAnsi="Wingdings"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2E162D31"/>
    <w:multiLevelType w:val="multilevel"/>
    <w:tmpl w:val="3E08322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nsid w:val="35AE04C0"/>
    <w:multiLevelType w:val="multilevel"/>
    <w:tmpl w:val="C9A43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0C62C8"/>
    <w:multiLevelType w:val="multilevel"/>
    <w:tmpl w:val="B516904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633C4F3B"/>
    <w:multiLevelType w:val="hybridMultilevel"/>
    <w:tmpl w:val="5810C0E2"/>
    <w:lvl w:ilvl="0" w:tplc="0409000F">
      <w:start w:val="1"/>
      <w:numFmt w:val="decimal"/>
      <w:lvlText w:val="%1."/>
      <w:lvlJc w:val="left"/>
      <w:pPr>
        <w:ind w:left="1134" w:hanging="283"/>
      </w:pPr>
      <w:rPr>
        <w:rFont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6D615FFE"/>
    <w:multiLevelType w:val="hybridMultilevel"/>
    <w:tmpl w:val="C9789A3A"/>
    <w:lvl w:ilvl="0" w:tplc="08090005">
      <w:start w:val="1"/>
      <w:numFmt w:val="bullet"/>
      <w:lvlText w:val=""/>
      <w:lvlJc w:val="left"/>
      <w:pPr>
        <w:ind w:left="1211" w:hanging="360"/>
      </w:pPr>
      <w:rPr>
        <w:rFonts w:ascii="Wingdings" w:hAnsi="Wingdings"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12">
    <w:nsid w:val="7C3726FA"/>
    <w:multiLevelType w:val="multilevel"/>
    <w:tmpl w:val="E7DA45B4"/>
    <w:lvl w:ilvl="0">
      <w:start w:val="1"/>
      <w:numFmt w:val="bullet"/>
      <w:lvlText w:val=""/>
      <w:lvlJc w:val="left"/>
      <w:pPr>
        <w:tabs>
          <w:tab w:val="num" w:pos="-270"/>
        </w:tabs>
        <w:ind w:left="-270" w:hanging="360"/>
      </w:pPr>
      <w:rPr>
        <w:rFonts w:ascii="Symbol" w:hAnsi="Symbol" w:hint="default"/>
        <w:sz w:val="20"/>
      </w:rPr>
    </w:lvl>
    <w:lvl w:ilvl="1">
      <w:start w:val="1"/>
      <w:numFmt w:val="bullet"/>
      <w:lvlText w:val="o"/>
      <w:lvlJc w:val="left"/>
      <w:pPr>
        <w:tabs>
          <w:tab w:val="num" w:pos="450"/>
        </w:tabs>
        <w:ind w:left="450" w:hanging="360"/>
      </w:pPr>
      <w:rPr>
        <w:rFonts w:ascii="Courier New" w:hAnsi="Courier New" w:hint="default"/>
        <w:sz w:val="20"/>
      </w:rPr>
    </w:lvl>
    <w:lvl w:ilvl="2" w:tentative="1">
      <w:start w:val="1"/>
      <w:numFmt w:val="bullet"/>
      <w:lvlText w:val=""/>
      <w:lvlJc w:val="left"/>
      <w:pPr>
        <w:tabs>
          <w:tab w:val="num" w:pos="1170"/>
        </w:tabs>
        <w:ind w:left="1170" w:hanging="360"/>
      </w:pPr>
      <w:rPr>
        <w:rFonts w:ascii="Wingdings" w:hAnsi="Wingdings" w:hint="default"/>
        <w:sz w:val="20"/>
      </w:rPr>
    </w:lvl>
    <w:lvl w:ilvl="3" w:tentative="1">
      <w:start w:val="1"/>
      <w:numFmt w:val="bullet"/>
      <w:lvlText w:val=""/>
      <w:lvlJc w:val="left"/>
      <w:pPr>
        <w:tabs>
          <w:tab w:val="num" w:pos="1890"/>
        </w:tabs>
        <w:ind w:left="1890" w:hanging="360"/>
      </w:pPr>
      <w:rPr>
        <w:rFonts w:ascii="Wingdings" w:hAnsi="Wingdings" w:hint="default"/>
        <w:sz w:val="20"/>
      </w:rPr>
    </w:lvl>
    <w:lvl w:ilvl="4" w:tentative="1">
      <w:start w:val="1"/>
      <w:numFmt w:val="bullet"/>
      <w:lvlText w:val=""/>
      <w:lvlJc w:val="left"/>
      <w:pPr>
        <w:tabs>
          <w:tab w:val="num" w:pos="2610"/>
        </w:tabs>
        <w:ind w:left="2610" w:hanging="360"/>
      </w:pPr>
      <w:rPr>
        <w:rFonts w:ascii="Wingdings" w:hAnsi="Wingdings" w:hint="default"/>
        <w:sz w:val="20"/>
      </w:rPr>
    </w:lvl>
    <w:lvl w:ilvl="5" w:tentative="1">
      <w:start w:val="1"/>
      <w:numFmt w:val="bullet"/>
      <w:lvlText w:val=""/>
      <w:lvlJc w:val="left"/>
      <w:pPr>
        <w:tabs>
          <w:tab w:val="num" w:pos="3330"/>
        </w:tabs>
        <w:ind w:left="3330" w:hanging="360"/>
      </w:pPr>
      <w:rPr>
        <w:rFonts w:ascii="Wingdings" w:hAnsi="Wingdings" w:hint="default"/>
        <w:sz w:val="20"/>
      </w:rPr>
    </w:lvl>
    <w:lvl w:ilvl="6" w:tentative="1">
      <w:start w:val="1"/>
      <w:numFmt w:val="bullet"/>
      <w:lvlText w:val=""/>
      <w:lvlJc w:val="left"/>
      <w:pPr>
        <w:tabs>
          <w:tab w:val="num" w:pos="4050"/>
        </w:tabs>
        <w:ind w:left="4050" w:hanging="360"/>
      </w:pPr>
      <w:rPr>
        <w:rFonts w:ascii="Wingdings" w:hAnsi="Wingdings" w:hint="default"/>
        <w:sz w:val="20"/>
      </w:rPr>
    </w:lvl>
    <w:lvl w:ilvl="7" w:tentative="1">
      <w:start w:val="1"/>
      <w:numFmt w:val="bullet"/>
      <w:lvlText w:val=""/>
      <w:lvlJc w:val="left"/>
      <w:pPr>
        <w:tabs>
          <w:tab w:val="num" w:pos="4770"/>
        </w:tabs>
        <w:ind w:left="4770" w:hanging="360"/>
      </w:pPr>
      <w:rPr>
        <w:rFonts w:ascii="Wingdings" w:hAnsi="Wingdings" w:hint="default"/>
        <w:sz w:val="20"/>
      </w:rPr>
    </w:lvl>
    <w:lvl w:ilvl="8" w:tentative="1">
      <w:start w:val="1"/>
      <w:numFmt w:val="bullet"/>
      <w:lvlText w:val=""/>
      <w:lvlJc w:val="left"/>
      <w:pPr>
        <w:tabs>
          <w:tab w:val="num" w:pos="5490"/>
        </w:tabs>
        <w:ind w:left="5490" w:hanging="360"/>
      </w:pPr>
      <w:rPr>
        <w:rFonts w:ascii="Wingdings" w:hAnsi="Wingdings" w:hint="default"/>
        <w:sz w:val="20"/>
      </w:rPr>
    </w:lvl>
  </w:abstractNum>
  <w:num w:numId="1">
    <w:abstractNumId w:val="12"/>
  </w:num>
  <w:num w:numId="2">
    <w:abstractNumId w:val="8"/>
  </w:num>
  <w:num w:numId="3">
    <w:abstractNumId w:val="7"/>
  </w:num>
  <w:num w:numId="4">
    <w:abstractNumId w:val="2"/>
  </w:num>
  <w:num w:numId="5">
    <w:abstractNumId w:val="1"/>
  </w:num>
  <w:num w:numId="6">
    <w:abstractNumId w:val="10"/>
  </w:num>
  <w:num w:numId="7">
    <w:abstractNumId w:val="0"/>
  </w:num>
  <w:num w:numId="8">
    <w:abstractNumId w:val="6"/>
  </w:num>
  <w:num w:numId="9">
    <w:abstractNumId w:val="4"/>
  </w:num>
  <w:num w:numId="10">
    <w:abstractNumId w:val="11"/>
  </w:num>
  <w:num w:numId="11">
    <w:abstractNumId w:val="5"/>
  </w:num>
  <w:num w:numId="12">
    <w:abstractNumId w:val="3"/>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6A"/>
    <w:rsid w:val="000401B9"/>
    <w:rsid w:val="000C5A58"/>
    <w:rsid w:val="00116B1C"/>
    <w:rsid w:val="00151522"/>
    <w:rsid w:val="001C522A"/>
    <w:rsid w:val="001E53AA"/>
    <w:rsid w:val="0026296A"/>
    <w:rsid w:val="00286316"/>
    <w:rsid w:val="002B0819"/>
    <w:rsid w:val="0032144F"/>
    <w:rsid w:val="00366A81"/>
    <w:rsid w:val="003D732E"/>
    <w:rsid w:val="004046B8"/>
    <w:rsid w:val="004D063B"/>
    <w:rsid w:val="004F3E01"/>
    <w:rsid w:val="00527386"/>
    <w:rsid w:val="0059681F"/>
    <w:rsid w:val="005A0F0A"/>
    <w:rsid w:val="005B2096"/>
    <w:rsid w:val="00675D7B"/>
    <w:rsid w:val="008557D9"/>
    <w:rsid w:val="008827EB"/>
    <w:rsid w:val="009F0BA3"/>
    <w:rsid w:val="00A335B6"/>
    <w:rsid w:val="00A950ED"/>
    <w:rsid w:val="00A9796F"/>
    <w:rsid w:val="00B1446A"/>
    <w:rsid w:val="00B62D60"/>
    <w:rsid w:val="00B84557"/>
    <w:rsid w:val="00C62386"/>
    <w:rsid w:val="00C73083"/>
    <w:rsid w:val="00C95424"/>
    <w:rsid w:val="00DC20F6"/>
    <w:rsid w:val="00DE7BF8"/>
    <w:rsid w:val="00DF2CCC"/>
    <w:rsid w:val="00DF6D62"/>
    <w:rsid w:val="00E01760"/>
    <w:rsid w:val="00E1697E"/>
    <w:rsid w:val="00E52EDC"/>
    <w:rsid w:val="00E83834"/>
    <w:rsid w:val="00EC0A8A"/>
    <w:rsid w:val="00EC24EF"/>
    <w:rsid w:val="00ED5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6296A"/>
    <w:pPr>
      <w:spacing w:before="150" w:after="60" w:line="240" w:lineRule="auto"/>
      <w:outlineLvl w:val="1"/>
    </w:pPr>
    <w:rPr>
      <w:rFonts w:ascii="inherit" w:eastAsia="Times New Roman" w:hAnsi="inherit" w:cs="Times New Roman"/>
      <w:b/>
      <w:bCs/>
      <w:color w:val="333333"/>
      <w:sz w:val="36"/>
      <w:szCs w:val="36"/>
      <w:lang w:eastAsia="en-GB"/>
    </w:rPr>
  </w:style>
  <w:style w:type="paragraph" w:styleId="Heading4">
    <w:name w:val="heading 4"/>
    <w:basedOn w:val="Normal"/>
    <w:link w:val="Heading4Char"/>
    <w:uiPriority w:val="9"/>
    <w:qFormat/>
    <w:rsid w:val="0026296A"/>
    <w:pPr>
      <w:spacing w:before="150" w:after="60" w:line="240" w:lineRule="auto"/>
      <w:outlineLvl w:val="3"/>
    </w:pPr>
    <w:rPr>
      <w:rFonts w:ascii="inherit" w:eastAsia="Times New Roman" w:hAnsi="inherit" w:cs="Times New Roman"/>
      <w:b/>
      <w:bCs/>
      <w:color w:val="33333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296A"/>
    <w:rPr>
      <w:rFonts w:ascii="inherit" w:eastAsia="Times New Roman" w:hAnsi="inherit" w:cs="Times New Roman"/>
      <w:b/>
      <w:bCs/>
      <w:color w:val="333333"/>
      <w:sz w:val="36"/>
      <w:szCs w:val="36"/>
      <w:lang w:eastAsia="en-GB"/>
    </w:rPr>
  </w:style>
  <w:style w:type="character" w:customStyle="1" w:styleId="Heading4Char">
    <w:name w:val="Heading 4 Char"/>
    <w:basedOn w:val="DefaultParagraphFont"/>
    <w:link w:val="Heading4"/>
    <w:uiPriority w:val="9"/>
    <w:rsid w:val="0026296A"/>
    <w:rPr>
      <w:rFonts w:ascii="inherit" w:eastAsia="Times New Roman" w:hAnsi="inherit" w:cs="Times New Roman"/>
      <w:b/>
      <w:bCs/>
      <w:color w:val="333333"/>
      <w:sz w:val="24"/>
      <w:szCs w:val="24"/>
      <w:lang w:eastAsia="en-GB"/>
    </w:rPr>
  </w:style>
  <w:style w:type="character" w:styleId="Hyperlink">
    <w:name w:val="Hyperlink"/>
    <w:basedOn w:val="DefaultParagraphFont"/>
    <w:uiPriority w:val="99"/>
    <w:unhideWhenUsed/>
    <w:rsid w:val="0026296A"/>
    <w:rPr>
      <w:strike w:val="0"/>
      <w:dstrike w:val="0"/>
      <w:color w:val="016691"/>
      <w:u w:val="none"/>
      <w:effect w:val="none"/>
    </w:rPr>
  </w:style>
  <w:style w:type="character" w:styleId="Emphasis">
    <w:name w:val="Emphasis"/>
    <w:basedOn w:val="DefaultParagraphFont"/>
    <w:uiPriority w:val="20"/>
    <w:qFormat/>
    <w:rsid w:val="0026296A"/>
    <w:rPr>
      <w:i/>
      <w:iCs/>
    </w:rPr>
  </w:style>
  <w:style w:type="character" w:styleId="Strong">
    <w:name w:val="Strong"/>
    <w:basedOn w:val="DefaultParagraphFont"/>
    <w:uiPriority w:val="22"/>
    <w:qFormat/>
    <w:rsid w:val="0026296A"/>
    <w:rPr>
      <w:b/>
      <w:bCs/>
    </w:rPr>
  </w:style>
  <w:style w:type="paragraph" w:styleId="NormalWeb">
    <w:name w:val="Normal (Web)"/>
    <w:basedOn w:val="Normal"/>
    <w:uiPriority w:val="99"/>
    <w:semiHidden/>
    <w:unhideWhenUsed/>
    <w:rsid w:val="0026296A"/>
    <w:pPr>
      <w:spacing w:after="240" w:line="240" w:lineRule="auto"/>
    </w:pPr>
    <w:rPr>
      <w:rFonts w:ascii="Times New Roman" w:eastAsia="Times New Roman" w:hAnsi="Times New Roman" w:cs="Times New Roman"/>
      <w:sz w:val="24"/>
      <w:szCs w:val="24"/>
      <w:lang w:eastAsia="en-GB"/>
    </w:rPr>
  </w:style>
  <w:style w:type="character" w:customStyle="1" w:styleId="Emphasis1">
    <w:name w:val="Emphasis1"/>
    <w:basedOn w:val="DefaultParagraphFont"/>
    <w:rsid w:val="0026296A"/>
  </w:style>
  <w:style w:type="paragraph" w:styleId="BalloonText">
    <w:name w:val="Balloon Text"/>
    <w:basedOn w:val="Normal"/>
    <w:link w:val="BalloonTextChar"/>
    <w:uiPriority w:val="99"/>
    <w:semiHidden/>
    <w:unhideWhenUsed/>
    <w:rsid w:val="00262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96A"/>
    <w:rPr>
      <w:rFonts w:ascii="Tahoma" w:hAnsi="Tahoma" w:cs="Tahoma"/>
      <w:sz w:val="16"/>
      <w:szCs w:val="16"/>
    </w:rPr>
  </w:style>
  <w:style w:type="paragraph" w:styleId="ListParagraph">
    <w:name w:val="List Paragraph"/>
    <w:basedOn w:val="Normal"/>
    <w:uiPriority w:val="34"/>
    <w:qFormat/>
    <w:rsid w:val="003D732E"/>
    <w:pPr>
      <w:ind w:left="720"/>
      <w:contextualSpacing/>
    </w:pPr>
  </w:style>
  <w:style w:type="paragraph" w:styleId="Header">
    <w:name w:val="header"/>
    <w:basedOn w:val="Normal"/>
    <w:link w:val="HeaderChar"/>
    <w:uiPriority w:val="99"/>
    <w:unhideWhenUsed/>
    <w:rsid w:val="00DF2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CCC"/>
  </w:style>
  <w:style w:type="paragraph" w:styleId="Footer">
    <w:name w:val="footer"/>
    <w:basedOn w:val="Normal"/>
    <w:link w:val="FooterChar"/>
    <w:uiPriority w:val="99"/>
    <w:unhideWhenUsed/>
    <w:rsid w:val="00DF2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CCC"/>
  </w:style>
  <w:style w:type="paragraph" w:customStyle="1" w:styleId="Text">
    <w:name w:val="Text"/>
    <w:basedOn w:val="Normal"/>
    <w:uiPriority w:val="99"/>
    <w:rsid w:val="004F3E01"/>
    <w:pPr>
      <w:widowControl w:val="0"/>
      <w:suppressAutoHyphens/>
      <w:autoSpaceDE w:val="0"/>
      <w:autoSpaceDN w:val="0"/>
      <w:adjustRightInd w:val="0"/>
      <w:spacing w:after="140" w:line="300" w:lineRule="atLeast"/>
      <w:ind w:left="850" w:right="283"/>
      <w:textAlignment w:val="center"/>
    </w:pPr>
    <w:rPr>
      <w:rFonts w:ascii="Cambria" w:eastAsia="Times New Roman" w:hAnsi="Cambria" w:cs="Cambria"/>
      <w:color w:val="000000"/>
    </w:rPr>
  </w:style>
  <w:style w:type="paragraph" w:customStyle="1" w:styleId="TextBullet">
    <w:name w:val="TextBullet"/>
    <w:basedOn w:val="Text"/>
    <w:uiPriority w:val="99"/>
    <w:rsid w:val="004F3E01"/>
    <w:pPr>
      <w:numPr>
        <w:numId w:val="4"/>
      </w:numPr>
      <w:tabs>
        <w:tab w:val="left" w:pos="283"/>
      </w:tabs>
    </w:pPr>
  </w:style>
  <w:style w:type="paragraph" w:customStyle="1" w:styleId="TextBulletBullet">
    <w:name w:val="TextBulletBullet"/>
    <w:basedOn w:val="Text"/>
    <w:uiPriority w:val="99"/>
    <w:rsid w:val="004F3E01"/>
    <w:pPr>
      <w:numPr>
        <w:numId w:val="5"/>
      </w:numPr>
    </w:pPr>
  </w:style>
  <w:style w:type="paragraph" w:customStyle="1" w:styleId="DocTitle">
    <w:name w:val="DocTitle"/>
    <w:basedOn w:val="Normal"/>
    <w:uiPriority w:val="99"/>
    <w:qFormat/>
    <w:rsid w:val="004F3E01"/>
    <w:pPr>
      <w:widowControl w:val="0"/>
      <w:tabs>
        <w:tab w:val="left" w:pos="850"/>
      </w:tabs>
      <w:suppressAutoHyphens/>
      <w:autoSpaceDE w:val="0"/>
      <w:autoSpaceDN w:val="0"/>
      <w:adjustRightInd w:val="0"/>
      <w:spacing w:before="140" w:after="140" w:line="280" w:lineRule="atLeast"/>
      <w:ind w:left="851" w:hanging="851"/>
      <w:jc w:val="center"/>
      <w:textAlignment w:val="center"/>
    </w:pPr>
    <w:rPr>
      <w:rFonts w:ascii="MyriadPro-Bold" w:eastAsia="Times New Roman" w:hAnsi="MyriadPro-Bold" w:cs="MyriadPro-Bold"/>
      <w:b/>
      <w:bCs/>
      <w:sz w:val="32"/>
      <w:szCs w:val="24"/>
    </w:rPr>
  </w:style>
  <w:style w:type="character" w:styleId="FollowedHyperlink">
    <w:name w:val="FollowedHyperlink"/>
    <w:basedOn w:val="DefaultParagraphFont"/>
    <w:uiPriority w:val="99"/>
    <w:semiHidden/>
    <w:unhideWhenUsed/>
    <w:rsid w:val="00C954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6296A"/>
    <w:pPr>
      <w:spacing w:before="150" w:after="60" w:line="240" w:lineRule="auto"/>
      <w:outlineLvl w:val="1"/>
    </w:pPr>
    <w:rPr>
      <w:rFonts w:ascii="inherit" w:eastAsia="Times New Roman" w:hAnsi="inherit" w:cs="Times New Roman"/>
      <w:b/>
      <w:bCs/>
      <w:color w:val="333333"/>
      <w:sz w:val="36"/>
      <w:szCs w:val="36"/>
      <w:lang w:eastAsia="en-GB"/>
    </w:rPr>
  </w:style>
  <w:style w:type="paragraph" w:styleId="Heading4">
    <w:name w:val="heading 4"/>
    <w:basedOn w:val="Normal"/>
    <w:link w:val="Heading4Char"/>
    <w:uiPriority w:val="9"/>
    <w:qFormat/>
    <w:rsid w:val="0026296A"/>
    <w:pPr>
      <w:spacing w:before="150" w:after="60" w:line="240" w:lineRule="auto"/>
      <w:outlineLvl w:val="3"/>
    </w:pPr>
    <w:rPr>
      <w:rFonts w:ascii="inherit" w:eastAsia="Times New Roman" w:hAnsi="inherit" w:cs="Times New Roman"/>
      <w:b/>
      <w:bCs/>
      <w:color w:val="333333"/>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296A"/>
    <w:rPr>
      <w:rFonts w:ascii="inherit" w:eastAsia="Times New Roman" w:hAnsi="inherit" w:cs="Times New Roman"/>
      <w:b/>
      <w:bCs/>
      <w:color w:val="333333"/>
      <w:sz w:val="36"/>
      <w:szCs w:val="36"/>
      <w:lang w:eastAsia="en-GB"/>
    </w:rPr>
  </w:style>
  <w:style w:type="character" w:customStyle="1" w:styleId="Heading4Char">
    <w:name w:val="Heading 4 Char"/>
    <w:basedOn w:val="DefaultParagraphFont"/>
    <w:link w:val="Heading4"/>
    <w:uiPriority w:val="9"/>
    <w:rsid w:val="0026296A"/>
    <w:rPr>
      <w:rFonts w:ascii="inherit" w:eastAsia="Times New Roman" w:hAnsi="inherit" w:cs="Times New Roman"/>
      <w:b/>
      <w:bCs/>
      <w:color w:val="333333"/>
      <w:sz w:val="24"/>
      <w:szCs w:val="24"/>
      <w:lang w:eastAsia="en-GB"/>
    </w:rPr>
  </w:style>
  <w:style w:type="character" w:styleId="Hyperlink">
    <w:name w:val="Hyperlink"/>
    <w:basedOn w:val="DefaultParagraphFont"/>
    <w:uiPriority w:val="99"/>
    <w:unhideWhenUsed/>
    <w:rsid w:val="0026296A"/>
    <w:rPr>
      <w:strike w:val="0"/>
      <w:dstrike w:val="0"/>
      <w:color w:val="016691"/>
      <w:u w:val="none"/>
      <w:effect w:val="none"/>
    </w:rPr>
  </w:style>
  <w:style w:type="character" w:styleId="Emphasis">
    <w:name w:val="Emphasis"/>
    <w:basedOn w:val="DefaultParagraphFont"/>
    <w:uiPriority w:val="20"/>
    <w:qFormat/>
    <w:rsid w:val="0026296A"/>
    <w:rPr>
      <w:i/>
      <w:iCs/>
    </w:rPr>
  </w:style>
  <w:style w:type="character" w:styleId="Strong">
    <w:name w:val="Strong"/>
    <w:basedOn w:val="DefaultParagraphFont"/>
    <w:uiPriority w:val="22"/>
    <w:qFormat/>
    <w:rsid w:val="0026296A"/>
    <w:rPr>
      <w:b/>
      <w:bCs/>
    </w:rPr>
  </w:style>
  <w:style w:type="paragraph" w:styleId="NormalWeb">
    <w:name w:val="Normal (Web)"/>
    <w:basedOn w:val="Normal"/>
    <w:uiPriority w:val="99"/>
    <w:semiHidden/>
    <w:unhideWhenUsed/>
    <w:rsid w:val="0026296A"/>
    <w:pPr>
      <w:spacing w:after="240" w:line="240" w:lineRule="auto"/>
    </w:pPr>
    <w:rPr>
      <w:rFonts w:ascii="Times New Roman" w:eastAsia="Times New Roman" w:hAnsi="Times New Roman" w:cs="Times New Roman"/>
      <w:sz w:val="24"/>
      <w:szCs w:val="24"/>
      <w:lang w:eastAsia="en-GB"/>
    </w:rPr>
  </w:style>
  <w:style w:type="character" w:customStyle="1" w:styleId="Emphasis1">
    <w:name w:val="Emphasis1"/>
    <w:basedOn w:val="DefaultParagraphFont"/>
    <w:rsid w:val="0026296A"/>
  </w:style>
  <w:style w:type="paragraph" w:styleId="BalloonText">
    <w:name w:val="Balloon Text"/>
    <w:basedOn w:val="Normal"/>
    <w:link w:val="BalloonTextChar"/>
    <w:uiPriority w:val="99"/>
    <w:semiHidden/>
    <w:unhideWhenUsed/>
    <w:rsid w:val="00262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96A"/>
    <w:rPr>
      <w:rFonts w:ascii="Tahoma" w:hAnsi="Tahoma" w:cs="Tahoma"/>
      <w:sz w:val="16"/>
      <w:szCs w:val="16"/>
    </w:rPr>
  </w:style>
  <w:style w:type="paragraph" w:styleId="ListParagraph">
    <w:name w:val="List Paragraph"/>
    <w:basedOn w:val="Normal"/>
    <w:uiPriority w:val="34"/>
    <w:qFormat/>
    <w:rsid w:val="003D732E"/>
    <w:pPr>
      <w:ind w:left="720"/>
      <w:contextualSpacing/>
    </w:pPr>
  </w:style>
  <w:style w:type="paragraph" w:styleId="Header">
    <w:name w:val="header"/>
    <w:basedOn w:val="Normal"/>
    <w:link w:val="HeaderChar"/>
    <w:uiPriority w:val="99"/>
    <w:unhideWhenUsed/>
    <w:rsid w:val="00DF2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CCC"/>
  </w:style>
  <w:style w:type="paragraph" w:styleId="Footer">
    <w:name w:val="footer"/>
    <w:basedOn w:val="Normal"/>
    <w:link w:val="FooterChar"/>
    <w:uiPriority w:val="99"/>
    <w:unhideWhenUsed/>
    <w:rsid w:val="00DF2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CCC"/>
  </w:style>
  <w:style w:type="paragraph" w:customStyle="1" w:styleId="Text">
    <w:name w:val="Text"/>
    <w:basedOn w:val="Normal"/>
    <w:uiPriority w:val="99"/>
    <w:rsid w:val="004F3E01"/>
    <w:pPr>
      <w:widowControl w:val="0"/>
      <w:suppressAutoHyphens/>
      <w:autoSpaceDE w:val="0"/>
      <w:autoSpaceDN w:val="0"/>
      <w:adjustRightInd w:val="0"/>
      <w:spacing w:after="140" w:line="300" w:lineRule="atLeast"/>
      <w:ind w:left="850" w:right="283"/>
      <w:textAlignment w:val="center"/>
    </w:pPr>
    <w:rPr>
      <w:rFonts w:ascii="Cambria" w:eastAsia="Times New Roman" w:hAnsi="Cambria" w:cs="Cambria"/>
      <w:color w:val="000000"/>
    </w:rPr>
  </w:style>
  <w:style w:type="paragraph" w:customStyle="1" w:styleId="TextBullet">
    <w:name w:val="TextBullet"/>
    <w:basedOn w:val="Text"/>
    <w:uiPriority w:val="99"/>
    <w:rsid w:val="004F3E01"/>
    <w:pPr>
      <w:numPr>
        <w:numId w:val="4"/>
      </w:numPr>
      <w:tabs>
        <w:tab w:val="left" w:pos="283"/>
      </w:tabs>
    </w:pPr>
  </w:style>
  <w:style w:type="paragraph" w:customStyle="1" w:styleId="TextBulletBullet">
    <w:name w:val="TextBulletBullet"/>
    <w:basedOn w:val="Text"/>
    <w:uiPriority w:val="99"/>
    <w:rsid w:val="004F3E01"/>
    <w:pPr>
      <w:numPr>
        <w:numId w:val="5"/>
      </w:numPr>
    </w:pPr>
  </w:style>
  <w:style w:type="paragraph" w:customStyle="1" w:styleId="DocTitle">
    <w:name w:val="DocTitle"/>
    <w:basedOn w:val="Normal"/>
    <w:uiPriority w:val="99"/>
    <w:qFormat/>
    <w:rsid w:val="004F3E01"/>
    <w:pPr>
      <w:widowControl w:val="0"/>
      <w:tabs>
        <w:tab w:val="left" w:pos="850"/>
      </w:tabs>
      <w:suppressAutoHyphens/>
      <w:autoSpaceDE w:val="0"/>
      <w:autoSpaceDN w:val="0"/>
      <w:adjustRightInd w:val="0"/>
      <w:spacing w:before="140" w:after="140" w:line="280" w:lineRule="atLeast"/>
      <w:ind w:left="851" w:hanging="851"/>
      <w:jc w:val="center"/>
      <w:textAlignment w:val="center"/>
    </w:pPr>
    <w:rPr>
      <w:rFonts w:ascii="MyriadPro-Bold" w:eastAsia="Times New Roman" w:hAnsi="MyriadPro-Bold" w:cs="MyriadPro-Bold"/>
      <w:b/>
      <w:bCs/>
      <w:sz w:val="32"/>
      <w:szCs w:val="24"/>
    </w:rPr>
  </w:style>
  <w:style w:type="character" w:styleId="FollowedHyperlink">
    <w:name w:val="FollowedHyperlink"/>
    <w:basedOn w:val="DefaultParagraphFont"/>
    <w:uiPriority w:val="99"/>
    <w:semiHidden/>
    <w:unhideWhenUsed/>
    <w:rsid w:val="00C954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902962">
      <w:bodyDiv w:val="1"/>
      <w:marLeft w:val="0"/>
      <w:marRight w:val="0"/>
      <w:marTop w:val="0"/>
      <w:marBottom w:val="0"/>
      <w:divBdr>
        <w:top w:val="none" w:sz="0" w:space="0" w:color="auto"/>
        <w:left w:val="none" w:sz="0" w:space="0" w:color="auto"/>
        <w:bottom w:val="none" w:sz="0" w:space="0" w:color="auto"/>
        <w:right w:val="none" w:sz="0" w:space="0" w:color="auto"/>
      </w:divBdr>
      <w:divsChild>
        <w:div w:id="440952168">
          <w:marLeft w:val="0"/>
          <w:marRight w:val="0"/>
          <w:marTop w:val="0"/>
          <w:marBottom w:val="0"/>
          <w:divBdr>
            <w:top w:val="none" w:sz="0" w:space="0" w:color="auto"/>
            <w:left w:val="none" w:sz="0" w:space="0" w:color="auto"/>
            <w:bottom w:val="none" w:sz="0" w:space="0" w:color="auto"/>
            <w:right w:val="none" w:sz="0" w:space="0" w:color="auto"/>
          </w:divBdr>
          <w:divsChild>
            <w:div w:id="1749376684">
              <w:marLeft w:val="0"/>
              <w:marRight w:val="0"/>
              <w:marTop w:val="0"/>
              <w:marBottom w:val="0"/>
              <w:divBdr>
                <w:top w:val="none" w:sz="0" w:space="0" w:color="auto"/>
                <w:left w:val="none" w:sz="0" w:space="0" w:color="auto"/>
                <w:bottom w:val="none" w:sz="0" w:space="0" w:color="auto"/>
                <w:right w:val="none" w:sz="0" w:space="0" w:color="auto"/>
              </w:divBdr>
              <w:divsChild>
                <w:div w:id="1931084549">
                  <w:marLeft w:val="0"/>
                  <w:marRight w:val="0"/>
                  <w:marTop w:val="0"/>
                  <w:marBottom w:val="240"/>
                  <w:divBdr>
                    <w:top w:val="none" w:sz="0" w:space="0" w:color="auto"/>
                    <w:left w:val="none" w:sz="0" w:space="0" w:color="auto"/>
                    <w:bottom w:val="none" w:sz="0" w:space="0" w:color="auto"/>
                    <w:right w:val="none" w:sz="0" w:space="0" w:color="auto"/>
                  </w:divBdr>
                  <w:divsChild>
                    <w:div w:id="289944439">
                      <w:marLeft w:val="0"/>
                      <w:marRight w:val="0"/>
                      <w:marTop w:val="0"/>
                      <w:marBottom w:val="300"/>
                      <w:divBdr>
                        <w:top w:val="none" w:sz="0" w:space="0" w:color="auto"/>
                        <w:left w:val="none" w:sz="0" w:space="0" w:color="auto"/>
                        <w:bottom w:val="none" w:sz="0" w:space="0" w:color="auto"/>
                        <w:right w:val="none" w:sz="0" w:space="0" w:color="auto"/>
                      </w:divBdr>
                      <w:divsChild>
                        <w:div w:id="1885632540">
                          <w:marLeft w:val="0"/>
                          <w:marRight w:val="0"/>
                          <w:marTop w:val="0"/>
                          <w:marBottom w:val="0"/>
                          <w:divBdr>
                            <w:top w:val="none" w:sz="0" w:space="0" w:color="auto"/>
                            <w:left w:val="none" w:sz="0" w:space="0" w:color="auto"/>
                            <w:bottom w:val="none" w:sz="0" w:space="0" w:color="auto"/>
                            <w:right w:val="none" w:sz="0" w:space="0" w:color="auto"/>
                          </w:divBdr>
                        </w:div>
                        <w:div w:id="1394818092">
                          <w:marLeft w:val="0"/>
                          <w:marRight w:val="0"/>
                          <w:marTop w:val="0"/>
                          <w:marBottom w:val="0"/>
                          <w:divBdr>
                            <w:top w:val="none" w:sz="0" w:space="0" w:color="auto"/>
                            <w:left w:val="none" w:sz="0" w:space="0" w:color="auto"/>
                            <w:bottom w:val="none" w:sz="0" w:space="0" w:color="auto"/>
                            <w:right w:val="none" w:sz="0" w:space="0" w:color="auto"/>
                          </w:divBdr>
                        </w:div>
                        <w:div w:id="690649508">
                          <w:marLeft w:val="0"/>
                          <w:marRight w:val="0"/>
                          <w:marTop w:val="0"/>
                          <w:marBottom w:val="0"/>
                          <w:divBdr>
                            <w:top w:val="none" w:sz="0" w:space="0" w:color="auto"/>
                            <w:left w:val="none" w:sz="0" w:space="0" w:color="auto"/>
                            <w:bottom w:val="none" w:sz="0" w:space="0" w:color="auto"/>
                            <w:right w:val="none" w:sz="0" w:space="0" w:color="auto"/>
                          </w:divBdr>
                        </w:div>
                        <w:div w:id="1634560839">
                          <w:marLeft w:val="0"/>
                          <w:marRight w:val="0"/>
                          <w:marTop w:val="0"/>
                          <w:marBottom w:val="0"/>
                          <w:divBdr>
                            <w:top w:val="none" w:sz="0" w:space="0" w:color="auto"/>
                            <w:left w:val="none" w:sz="0" w:space="0" w:color="auto"/>
                            <w:bottom w:val="none" w:sz="0" w:space="0" w:color="auto"/>
                            <w:right w:val="none" w:sz="0" w:space="0" w:color="auto"/>
                          </w:divBdr>
                        </w:div>
                        <w:div w:id="1072318349">
                          <w:marLeft w:val="0"/>
                          <w:marRight w:val="0"/>
                          <w:marTop w:val="0"/>
                          <w:marBottom w:val="0"/>
                          <w:divBdr>
                            <w:top w:val="none" w:sz="0" w:space="0" w:color="auto"/>
                            <w:left w:val="none" w:sz="0" w:space="0" w:color="auto"/>
                            <w:bottom w:val="none" w:sz="0" w:space="0" w:color="auto"/>
                            <w:right w:val="none" w:sz="0" w:space="0" w:color="auto"/>
                          </w:divBdr>
                        </w:div>
                        <w:div w:id="1695423899">
                          <w:marLeft w:val="0"/>
                          <w:marRight w:val="0"/>
                          <w:marTop w:val="0"/>
                          <w:marBottom w:val="0"/>
                          <w:divBdr>
                            <w:top w:val="none" w:sz="0" w:space="0" w:color="auto"/>
                            <w:left w:val="none" w:sz="0" w:space="0" w:color="auto"/>
                            <w:bottom w:val="none" w:sz="0" w:space="0" w:color="auto"/>
                            <w:right w:val="none" w:sz="0" w:space="0" w:color="auto"/>
                          </w:divBdr>
                        </w:div>
                        <w:div w:id="2004627082">
                          <w:marLeft w:val="0"/>
                          <w:marRight w:val="0"/>
                          <w:marTop w:val="0"/>
                          <w:marBottom w:val="0"/>
                          <w:divBdr>
                            <w:top w:val="none" w:sz="0" w:space="0" w:color="auto"/>
                            <w:left w:val="none" w:sz="0" w:space="0" w:color="auto"/>
                            <w:bottom w:val="none" w:sz="0" w:space="0" w:color="auto"/>
                            <w:right w:val="none" w:sz="0" w:space="0" w:color="auto"/>
                          </w:divBdr>
                        </w:div>
                        <w:div w:id="11576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link.ucsd.edu/safety/research-lab/hazardous-waste/sharps/index.html" TargetMode="External"/><Relationship Id="rId18" Type="http://schemas.openxmlformats.org/officeDocument/2006/relationships/hyperlink" Target="http://www.nuigalway.ie/heathsaf/fdownload.php?fid=473"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link.ucsd.edu/safety/research-lab/chemical/general/index.html" TargetMode="External"/><Relationship Id="rId17" Type="http://schemas.openxmlformats.org/officeDocument/2006/relationships/hyperlink" Target="http://blink.ucsd.edu/safety/research-lab/chemical/general/index.html" TargetMode="External"/><Relationship Id="rId2" Type="http://schemas.openxmlformats.org/officeDocument/2006/relationships/styles" Target="styles.xml"/><Relationship Id="rId16" Type="http://schemas.openxmlformats.org/officeDocument/2006/relationships/hyperlink" Target="http://blink.ucsd.edu/safety/research-lab/chemical/specific/index.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sa.ie/eng/Topics/Chemicals/" TargetMode="External"/><Relationship Id="rId5" Type="http://schemas.openxmlformats.org/officeDocument/2006/relationships/webSettings" Target="webSettings.xml"/><Relationship Id="rId15" Type="http://schemas.openxmlformats.org/officeDocument/2006/relationships/hyperlink" Target="http://www.nuigalway.ie/heathsaf/fdownload.php?fid=539" TargetMode="External"/><Relationship Id="rId10" Type="http://schemas.openxmlformats.org/officeDocument/2006/relationships/hyperlink" Target="http://www.nuigalway.ie/heathsaf/fdownload.php?fid=54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uigalway.ie/heathsaf/?menu=7&amp;page=143" TargetMode="External"/><Relationship Id="rId14" Type="http://schemas.openxmlformats.org/officeDocument/2006/relationships/hyperlink" Target="http://www.nuigalway.ie/heathsaf/fdownload.php?fid=54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AD</cp:lastModifiedBy>
  <cp:revision>3</cp:revision>
  <dcterms:created xsi:type="dcterms:W3CDTF">2015-12-08T16:06:00Z</dcterms:created>
  <dcterms:modified xsi:type="dcterms:W3CDTF">2015-12-08T16:10:00Z</dcterms:modified>
</cp:coreProperties>
</file>