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26F18" w14:textId="0DFCD4FF" w:rsidR="00F54E70" w:rsidRPr="00F54E70" w:rsidRDefault="00F54E70" w:rsidP="008D1BEB">
      <w:pPr>
        <w:rPr>
          <w:b/>
          <w:bCs/>
          <w:sz w:val="32"/>
          <w:szCs w:val="32"/>
        </w:rPr>
      </w:pPr>
      <w:bookmarkStart w:id="0" w:name="_GoBack"/>
      <w:bookmarkEnd w:id="0"/>
      <w:r w:rsidRPr="00F54E70">
        <w:rPr>
          <w:b/>
          <w:bCs/>
          <w:sz w:val="32"/>
          <w:szCs w:val="32"/>
        </w:rPr>
        <w:t>Computer Display Screen Equipment (DSE) Self-Assessment checklist for hybrid working</w:t>
      </w:r>
    </w:p>
    <w:p w14:paraId="3783F60E" w14:textId="5481AC86" w:rsidR="00F54E70" w:rsidRPr="00F54E70" w:rsidRDefault="00F54E70" w:rsidP="008D1BEB">
      <w:pPr>
        <w:rPr>
          <w:i/>
          <w:iCs/>
        </w:rPr>
      </w:pPr>
      <w:r w:rsidRPr="00F54E70">
        <w:rPr>
          <w:i/>
          <w:iCs/>
        </w:rPr>
        <w:t>The DSE Assessment process is only complete when a Full DSE Assessment has been arranged through your Unit Safety Coordinator and DSE Assessor - this DSE Self-Assessment is Part 1. The DSE Assessment process is a requisite for consideration for hybrid working and should NOT be completed if not part of a hybrid working application.</w:t>
      </w:r>
    </w:p>
    <w:p w14:paraId="45B4E17E" w14:textId="77777777" w:rsidR="00AB63E9" w:rsidRPr="00AB63E9" w:rsidRDefault="00AB63E9" w:rsidP="008D1BEB">
      <w:pPr>
        <w:rPr>
          <w:b/>
          <w:bCs/>
          <w:color w:val="2E74B5" w:themeColor="accent5" w:themeShade="BF"/>
          <w:sz w:val="24"/>
          <w:szCs w:val="24"/>
          <w:u w:val="single"/>
        </w:rPr>
      </w:pPr>
      <w:r w:rsidRPr="00AB63E9">
        <w:rPr>
          <w:b/>
          <w:bCs/>
          <w:color w:val="2E74B5" w:themeColor="accent5" w:themeShade="BF"/>
          <w:sz w:val="24"/>
          <w:szCs w:val="24"/>
          <w:u w:val="single"/>
        </w:rPr>
        <w:t>Section 1</w:t>
      </w:r>
    </w:p>
    <w:p w14:paraId="1BF33FB5" w14:textId="5541505D" w:rsidR="008D1BEB" w:rsidRPr="008D1BEB" w:rsidRDefault="008D1BEB" w:rsidP="008D1BEB">
      <w:pPr>
        <w:rPr>
          <w:b/>
          <w:bCs/>
          <w:color w:val="2E74B5" w:themeColor="accent5" w:themeShade="BF"/>
          <w:sz w:val="24"/>
          <w:szCs w:val="24"/>
        </w:rPr>
      </w:pPr>
      <w:r w:rsidRPr="008D1BEB">
        <w:rPr>
          <w:b/>
          <w:bCs/>
          <w:color w:val="2E74B5" w:themeColor="accent5" w:themeShade="BF"/>
          <w:sz w:val="24"/>
          <w:szCs w:val="24"/>
        </w:rPr>
        <w:t>Preliminaries</w:t>
      </w:r>
    </w:p>
    <w:p w14:paraId="6C5B9036" w14:textId="2BB05066" w:rsidR="008D1BEB" w:rsidRPr="00882425" w:rsidRDefault="008D1BEB" w:rsidP="008D1BEB">
      <w:pPr>
        <w:rPr>
          <w:i/>
          <w:iCs/>
        </w:rPr>
      </w:pPr>
      <w:r w:rsidRPr="00882425">
        <w:rPr>
          <w:i/>
          <w:iCs/>
        </w:rPr>
        <w:t xml:space="preserve">We need to first get some information about you and provide some introductory </w:t>
      </w:r>
      <w:r w:rsidR="00656E84" w:rsidRPr="00882425">
        <w:rPr>
          <w:i/>
          <w:iCs/>
        </w:rPr>
        <w:t>information.</w:t>
      </w:r>
    </w:p>
    <w:p w14:paraId="364D57DC" w14:textId="39E8DDD0" w:rsidR="008D1BEB" w:rsidRDefault="00AB63E9" w:rsidP="00AB63E9">
      <w:r w:rsidRPr="00AB63E9">
        <w:rPr>
          <w:b/>
          <w:bCs/>
        </w:rPr>
        <w:t>1.</w:t>
      </w:r>
      <w:r>
        <w:rPr>
          <w:b/>
          <w:bCs/>
        </w:rPr>
        <w:t xml:space="preserve"> </w:t>
      </w:r>
      <w:r w:rsidR="008D1BEB" w:rsidRPr="00AB63E9">
        <w:rPr>
          <w:b/>
          <w:bCs/>
        </w:rPr>
        <w:t>Name of Employee (Surname, Forename</w:t>
      </w:r>
      <w:r w:rsidR="008D1BEB">
        <w:t>)</w:t>
      </w:r>
    </w:p>
    <w:p w14:paraId="7458578F" w14:textId="01C02189" w:rsidR="008D1BEB" w:rsidRPr="008D1BEB" w:rsidRDefault="00AB63E9" w:rsidP="008D1BEB">
      <w:pPr>
        <w:rPr>
          <w:b/>
          <w:bCs/>
        </w:rPr>
      </w:pPr>
      <w:r>
        <w:rPr>
          <w:b/>
          <w:bCs/>
        </w:rPr>
        <w:t xml:space="preserve">2. </w:t>
      </w:r>
      <w:r w:rsidR="008D1BEB" w:rsidRPr="008D1BEB">
        <w:rPr>
          <w:b/>
          <w:bCs/>
        </w:rPr>
        <w:t>To which Unit are you primarily affiliated?</w:t>
      </w:r>
    </w:p>
    <w:p w14:paraId="0CD9366B" w14:textId="3BF55D63" w:rsidR="008D1BEB" w:rsidRDefault="008D1BEB" w:rsidP="008D1BEB">
      <w:pPr>
        <w:rPr>
          <w:i/>
          <w:iCs/>
        </w:rPr>
      </w:pPr>
      <w:r w:rsidRPr="008D1BEB">
        <w:rPr>
          <w:i/>
          <w:iCs/>
        </w:rPr>
        <w:t>Please take care identifying your correct Unit, e.g. College of Science and Engineering ONLY applies to a very small number of staff, select the correct School</w:t>
      </w:r>
      <w:r>
        <w:rPr>
          <w:i/>
          <w:iCs/>
        </w:rPr>
        <w:t>.</w:t>
      </w:r>
    </w:p>
    <w:p w14:paraId="4F0C6CD1" w14:textId="316C873B" w:rsidR="008D1BEB" w:rsidRPr="008D1BEB" w:rsidRDefault="008D1BEB" w:rsidP="008D1BEB">
      <w:r w:rsidRPr="008D1BEB">
        <w:t>[There follows a list of 53 Units]</w:t>
      </w:r>
    </w:p>
    <w:p w14:paraId="15A2CC41" w14:textId="4F8BB664" w:rsidR="00F54E70" w:rsidRPr="00F54E70" w:rsidRDefault="00AB63E9" w:rsidP="008D1BEB">
      <w:pPr>
        <w:rPr>
          <w:b/>
          <w:bCs/>
        </w:rPr>
      </w:pPr>
      <w:r>
        <w:rPr>
          <w:b/>
          <w:bCs/>
        </w:rPr>
        <w:t xml:space="preserve">3. </w:t>
      </w:r>
      <w:r w:rsidR="00F54E70" w:rsidRPr="00F54E70">
        <w:rPr>
          <w:b/>
          <w:bCs/>
        </w:rPr>
        <w:t>Choose the email address for your Safety Co-ordinator</w:t>
      </w:r>
    </w:p>
    <w:p w14:paraId="57A451F0" w14:textId="77777777" w:rsidR="00AB63E9" w:rsidRDefault="00F54E70" w:rsidP="00F54E70">
      <w:pPr>
        <w:rPr>
          <w:i/>
          <w:iCs/>
        </w:rPr>
      </w:pPr>
      <w:r w:rsidRPr="00F54E70">
        <w:rPr>
          <w:i/>
          <w:iCs/>
        </w:rPr>
        <w:t>A list of current Safety Co-ordinators is available here:</w:t>
      </w:r>
    </w:p>
    <w:p w14:paraId="521B2822" w14:textId="5E7385C8" w:rsidR="00AB63E9" w:rsidRDefault="007D3BAF" w:rsidP="00F54E70">
      <w:pPr>
        <w:rPr>
          <w:i/>
          <w:iCs/>
        </w:rPr>
      </w:pPr>
      <w:hyperlink r:id="rId8" w:history="1">
        <w:r w:rsidR="00AB63E9" w:rsidRPr="00781D4A">
          <w:rPr>
            <w:rStyle w:val="Hyperlink"/>
            <w:i/>
            <w:iCs/>
          </w:rPr>
          <w:t>https://nuigalwayie.sharepoint.com/:x:/s/HealthandSafetyOffice/EX1wZGRqeyVKiVaREpYClZkBxQlZ84DK8a9oZgl0LtyTVw?e=ogijgB</w:t>
        </w:r>
      </w:hyperlink>
    </w:p>
    <w:p w14:paraId="2B093EE5" w14:textId="487CFF49" w:rsidR="00F54E70" w:rsidRDefault="00F54E70" w:rsidP="00F54E70">
      <w:pPr>
        <w:rPr>
          <w:i/>
          <w:iCs/>
        </w:rPr>
      </w:pPr>
      <w:r w:rsidRPr="00AB63E9">
        <w:rPr>
          <w:i/>
          <w:iCs/>
        </w:rPr>
        <w:t>It is very IMPORTANT that you select your correct Safety Co-ordinator, failure to do so will delay your Hybrid Working application</w:t>
      </w:r>
    </w:p>
    <w:p w14:paraId="6E55F1C3" w14:textId="08E23E59" w:rsidR="00AB63E9" w:rsidRPr="008D1BEB" w:rsidRDefault="00AB63E9" w:rsidP="00AB63E9">
      <w:r w:rsidRPr="008D1BEB">
        <w:t xml:space="preserve">[There follows a list of 53 </w:t>
      </w:r>
      <w:r>
        <w:t>Safety Coordinator email addresses</w:t>
      </w:r>
      <w:r w:rsidRPr="008D1BEB">
        <w:t>]</w:t>
      </w:r>
    </w:p>
    <w:p w14:paraId="02CA7788" w14:textId="2253489F" w:rsidR="008D1BEB" w:rsidRDefault="00AB63E9" w:rsidP="008D1BEB">
      <w:r>
        <w:rPr>
          <w:b/>
          <w:bCs/>
        </w:rPr>
        <w:t xml:space="preserve">4. </w:t>
      </w:r>
      <w:r w:rsidR="008D1BEB" w:rsidRPr="008D1BEB">
        <w:rPr>
          <w:b/>
          <w:bCs/>
        </w:rPr>
        <w:t>Date of this Self-Assessment:</w:t>
      </w:r>
    </w:p>
    <w:p w14:paraId="5E59D3C1" w14:textId="0F080D53" w:rsidR="00AB63E9" w:rsidRDefault="00AB63E9" w:rsidP="008D1BEB">
      <w:r>
        <w:rPr>
          <w:b/>
          <w:bCs/>
        </w:rPr>
        <w:t xml:space="preserve">5. </w:t>
      </w:r>
      <w:r w:rsidR="008D1BEB" w:rsidRPr="00AB63E9">
        <w:rPr>
          <w:b/>
          <w:bCs/>
        </w:rPr>
        <w:t>Have you previously had your Computer Workstation at work assessed by a Unit DSE Assessor?</w:t>
      </w:r>
    </w:p>
    <w:p w14:paraId="1978A1F8" w14:textId="371D74BF" w:rsidR="00F54E70" w:rsidRPr="00AB63E9" w:rsidRDefault="00AB63E9" w:rsidP="008D1BEB">
      <w:pPr>
        <w:rPr>
          <w:b/>
          <w:bCs/>
          <w:i/>
          <w:iCs/>
        </w:rPr>
      </w:pPr>
      <w:r w:rsidRPr="00AB63E9">
        <w:rPr>
          <w:i/>
          <w:iCs/>
        </w:rPr>
        <w:t>If Yes, use the same principles to self-assess your Home Computer Workstation. (If No, you should arrange a DSE assessment of your Campus Workstation as soon as possible)</w:t>
      </w:r>
    </w:p>
    <w:p w14:paraId="2C58488A" w14:textId="30064115" w:rsidR="008D1BEB" w:rsidRDefault="00AB63E9" w:rsidP="008D1BEB">
      <w:r>
        <w:t>Yes/No</w:t>
      </w:r>
      <w:r w:rsidR="008D1BEB">
        <w:t xml:space="preserve"> </w:t>
      </w:r>
    </w:p>
    <w:p w14:paraId="2C32A63B" w14:textId="42F3D9C8" w:rsidR="00AB63E9" w:rsidRDefault="00AB63E9" w:rsidP="008D1BEB">
      <w:r w:rsidRPr="00AB63E9">
        <w:rPr>
          <w:b/>
          <w:bCs/>
        </w:rPr>
        <w:t xml:space="preserve">6. </w:t>
      </w:r>
      <w:r w:rsidR="008D1BEB" w:rsidRPr="00AB63E9">
        <w:rPr>
          <w:b/>
          <w:bCs/>
        </w:rPr>
        <w:t>Are you using a Laptop or a Desktop?</w:t>
      </w:r>
    </w:p>
    <w:p w14:paraId="2B6D6ABD" w14:textId="4EA9FA29" w:rsidR="00AB63E9" w:rsidRPr="00AB63E9" w:rsidRDefault="00AB63E9" w:rsidP="00AB63E9">
      <w:pPr>
        <w:rPr>
          <w:i/>
          <w:iCs/>
        </w:rPr>
      </w:pPr>
      <w:r w:rsidRPr="00AB63E9">
        <w:rPr>
          <w:i/>
          <w:iCs/>
        </w:rPr>
        <w:t xml:space="preserve">If you use a </w:t>
      </w:r>
      <w:r w:rsidR="00656E84" w:rsidRPr="00AB63E9">
        <w:rPr>
          <w:i/>
          <w:iCs/>
        </w:rPr>
        <w:t>Laptop,</w:t>
      </w:r>
      <w:r w:rsidRPr="00AB63E9">
        <w:rPr>
          <w:i/>
          <w:iCs/>
        </w:rPr>
        <w:t xml:space="preserve"> you MUST use a separate keyboard or screen. It is not possible to assess display screen equipment where a laptop is used on its own. Please arrange the correct equipment then return and complete the self-assessment.</w:t>
      </w:r>
    </w:p>
    <w:p w14:paraId="494197C4" w14:textId="77777777" w:rsidR="00AB63E9" w:rsidRDefault="00AB63E9" w:rsidP="00AB63E9">
      <w:pPr>
        <w:rPr>
          <w:i/>
          <w:iCs/>
        </w:rPr>
      </w:pPr>
      <w:r w:rsidRPr="00AB63E9">
        <w:rPr>
          <w:i/>
          <w:iCs/>
        </w:rPr>
        <w:t xml:space="preserve">It is also not recommended to use a laptop alone for lengthy periods of time (irrespective of this DSE Assessment). Some laptop guidance is available here: </w:t>
      </w:r>
      <w:hyperlink r:id="rId9" w:history="1">
        <w:r w:rsidRPr="00AB63E9">
          <w:rPr>
            <w:rStyle w:val="Hyperlink"/>
            <w:i/>
            <w:iCs/>
          </w:rPr>
          <w:t>http://www.nuigalway.ie/media/healthsafety/Laptop-Guidance.pdf</w:t>
        </w:r>
      </w:hyperlink>
    </w:p>
    <w:p w14:paraId="51E3AF73" w14:textId="1FF6A314" w:rsidR="008D1BEB" w:rsidRDefault="008D1BEB" w:rsidP="00AB63E9">
      <w:r>
        <w:t>Desktop</w:t>
      </w:r>
      <w:r w:rsidR="00AB63E9">
        <w:t>/Laptop with additional keyboard or screen/Laptop</w:t>
      </w:r>
      <w:r>
        <w:t xml:space="preserve"> </w:t>
      </w:r>
    </w:p>
    <w:p w14:paraId="53DAEC70" w14:textId="6CD4C91A" w:rsidR="00882425" w:rsidRPr="00882425" w:rsidRDefault="00882425" w:rsidP="00AB63E9">
      <w:pPr>
        <w:rPr>
          <w:i/>
          <w:iCs/>
          <w:color w:val="FF0000"/>
        </w:rPr>
      </w:pPr>
      <w:r w:rsidRPr="00882425">
        <w:rPr>
          <w:color w:val="FF0000"/>
        </w:rPr>
        <w:lastRenderedPageBreak/>
        <w:t xml:space="preserve">If you answer </w:t>
      </w:r>
      <w:r>
        <w:rPr>
          <w:color w:val="FF0000"/>
        </w:rPr>
        <w:t>‘</w:t>
      </w:r>
      <w:r w:rsidRPr="00882425">
        <w:rPr>
          <w:color w:val="FF0000"/>
        </w:rPr>
        <w:t>Laptop</w:t>
      </w:r>
      <w:r>
        <w:rPr>
          <w:color w:val="FF0000"/>
        </w:rPr>
        <w:t>’</w:t>
      </w:r>
      <w:r w:rsidRPr="00882425">
        <w:rPr>
          <w:color w:val="FF0000"/>
        </w:rPr>
        <w:t xml:space="preserve"> (alone), the Form terminates here.</w:t>
      </w:r>
    </w:p>
    <w:p w14:paraId="632CBAD8" w14:textId="77777777" w:rsidR="00AB63E9" w:rsidRPr="00B94040" w:rsidRDefault="00AB63E9" w:rsidP="008D1BEB">
      <w:pPr>
        <w:rPr>
          <w:b/>
          <w:bCs/>
          <w:color w:val="2E74B5" w:themeColor="accent5" w:themeShade="BF"/>
          <w:sz w:val="24"/>
          <w:szCs w:val="24"/>
          <w:u w:val="single"/>
        </w:rPr>
      </w:pPr>
      <w:r w:rsidRPr="00B94040">
        <w:rPr>
          <w:b/>
          <w:bCs/>
          <w:color w:val="2E74B5" w:themeColor="accent5" w:themeShade="BF"/>
          <w:sz w:val="24"/>
          <w:szCs w:val="24"/>
          <w:u w:val="single"/>
        </w:rPr>
        <w:t>Section 2</w:t>
      </w:r>
    </w:p>
    <w:p w14:paraId="4EAD087E" w14:textId="77777777" w:rsidR="00AB63E9" w:rsidRPr="00B94040" w:rsidRDefault="00AB63E9" w:rsidP="008D1BEB">
      <w:pPr>
        <w:rPr>
          <w:b/>
          <w:bCs/>
          <w:color w:val="2E74B5" w:themeColor="accent5" w:themeShade="BF"/>
          <w:sz w:val="24"/>
          <w:szCs w:val="24"/>
        </w:rPr>
      </w:pPr>
      <w:r w:rsidRPr="00B94040">
        <w:rPr>
          <w:b/>
          <w:bCs/>
          <w:color w:val="2E74B5" w:themeColor="accent5" w:themeShade="BF"/>
          <w:sz w:val="24"/>
          <w:szCs w:val="24"/>
        </w:rPr>
        <w:t>Workstation</w:t>
      </w:r>
    </w:p>
    <w:p w14:paraId="103149C2" w14:textId="0AFA0DC6" w:rsidR="00F54E70" w:rsidRDefault="00AB63E9" w:rsidP="008D1BEB">
      <w:pPr>
        <w:rPr>
          <w:b/>
          <w:bCs/>
        </w:rPr>
      </w:pPr>
      <w:r w:rsidRPr="00B94040">
        <w:rPr>
          <w:b/>
          <w:bCs/>
        </w:rPr>
        <w:t xml:space="preserve">7. </w:t>
      </w:r>
      <w:r w:rsidR="008D1BEB" w:rsidRPr="00B94040">
        <w:rPr>
          <w:b/>
          <w:bCs/>
        </w:rPr>
        <w:t xml:space="preserve">Does your home workstation have adequate space for the necessary equipment including mouse, keyboard, laptop/PC, laptop stand, monitor and </w:t>
      </w:r>
      <w:r w:rsidR="00656E84">
        <w:rPr>
          <w:b/>
          <w:bCs/>
        </w:rPr>
        <w:t xml:space="preserve">does it </w:t>
      </w:r>
      <w:r w:rsidR="008D1BEB" w:rsidRPr="00B94040">
        <w:rPr>
          <w:b/>
          <w:bCs/>
        </w:rPr>
        <w:t>allow the employee to find a comfortable position?</w:t>
      </w:r>
    </w:p>
    <w:p w14:paraId="4561740C" w14:textId="6E15A884" w:rsidR="00B94040" w:rsidRPr="00B94040" w:rsidRDefault="00882425" w:rsidP="00B94040">
      <w:pPr>
        <w:rPr>
          <w:color w:val="FF0000"/>
          <w:sz w:val="32"/>
          <w:szCs w:val="32"/>
        </w:rPr>
      </w:pPr>
      <w:r>
        <w:rPr>
          <w:noProof/>
          <w:lang w:val="en-IE" w:eastAsia="en-IE"/>
        </w:rPr>
        <w:drawing>
          <wp:inline distT="0" distB="0" distL="0" distR="0" wp14:anchorId="0F0A45EB" wp14:editId="4E42A736">
            <wp:extent cx="5731510" cy="1672590"/>
            <wp:effectExtent l="0" t="0" r="2540" b="381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72590"/>
                    </a:xfrm>
                    <a:prstGeom prst="rect">
                      <a:avLst/>
                    </a:prstGeom>
                    <a:noFill/>
                    <a:ln>
                      <a:noFill/>
                    </a:ln>
                  </pic:spPr>
                </pic:pic>
              </a:graphicData>
            </a:graphic>
          </wp:inline>
        </w:drawing>
      </w:r>
    </w:p>
    <w:p w14:paraId="283272A9" w14:textId="172DCE4B" w:rsidR="00B94040" w:rsidRDefault="00B94040" w:rsidP="00B94040">
      <w:pPr>
        <w:rPr>
          <w:i/>
          <w:iCs/>
        </w:rPr>
      </w:pPr>
      <w:r w:rsidRPr="00B94040">
        <w:rPr>
          <w:i/>
          <w:iCs/>
        </w:rPr>
        <w:t>See Ergonomics Infographic for an overview on Working from Home</w:t>
      </w:r>
      <w:r w:rsidR="00656E84">
        <w:rPr>
          <w:i/>
          <w:iCs/>
        </w:rPr>
        <w:t xml:space="preserve"> </w:t>
      </w:r>
      <w:hyperlink r:id="rId11" w:history="1">
        <w:r w:rsidR="00656E84" w:rsidRPr="00781D4A">
          <w:rPr>
            <w:rStyle w:val="Hyperlink"/>
            <w:i/>
            <w:iCs/>
          </w:rPr>
          <w:t>https://ergonomics.org.uk/resource/working-from-home-infographic.html</w:t>
        </w:r>
      </w:hyperlink>
      <w:r>
        <w:rPr>
          <w:i/>
          <w:iCs/>
        </w:rPr>
        <w:t xml:space="preserve"> </w:t>
      </w:r>
      <w:r w:rsidRPr="00B94040">
        <w:rPr>
          <w:i/>
          <w:iCs/>
        </w:rPr>
        <w:t>or the Health &amp; Safety Authority’s Guidance on Remote Working</w:t>
      </w:r>
      <w:r>
        <w:rPr>
          <w:i/>
          <w:iCs/>
        </w:rPr>
        <w:t xml:space="preserve"> </w:t>
      </w:r>
      <w:hyperlink r:id="rId12" w:history="1">
        <w:r w:rsidRPr="00781D4A">
          <w:rPr>
            <w:rStyle w:val="Hyperlink"/>
            <w:i/>
            <w:iCs/>
          </w:rPr>
          <w:t>https://www.hsa.ie/eng/topics/remote_working/</w:t>
        </w:r>
      </w:hyperlink>
      <w:r>
        <w:rPr>
          <w:i/>
          <w:iCs/>
        </w:rPr>
        <w:t xml:space="preserve"> </w:t>
      </w:r>
      <w:r w:rsidRPr="00B94040">
        <w:rPr>
          <w:i/>
          <w:iCs/>
        </w:rPr>
        <w:t>(currently being updated)</w:t>
      </w:r>
    </w:p>
    <w:p w14:paraId="26CEAD0A" w14:textId="39039EA6" w:rsidR="008D1BEB" w:rsidRDefault="00AB63E9" w:rsidP="008D1BEB">
      <w:r>
        <w:t>Yes/No</w:t>
      </w:r>
      <w:r w:rsidR="008D1BEB">
        <w:t xml:space="preserve"> </w:t>
      </w:r>
    </w:p>
    <w:p w14:paraId="3E38D88B" w14:textId="038A1815" w:rsidR="00F54E70" w:rsidRPr="00B94040" w:rsidRDefault="00B94040" w:rsidP="008D1BEB">
      <w:pPr>
        <w:rPr>
          <w:b/>
          <w:bCs/>
        </w:rPr>
      </w:pPr>
      <w:r w:rsidRPr="00B94040">
        <w:rPr>
          <w:b/>
          <w:bCs/>
        </w:rPr>
        <w:t xml:space="preserve">8. </w:t>
      </w:r>
      <w:r w:rsidR="008D1BEB" w:rsidRPr="00B94040">
        <w:rPr>
          <w:b/>
          <w:bCs/>
        </w:rPr>
        <w:t xml:space="preserve">Is there a dedicated </w:t>
      </w:r>
      <w:r w:rsidR="00656E84" w:rsidRPr="00B94040">
        <w:rPr>
          <w:b/>
          <w:bCs/>
        </w:rPr>
        <w:t>workspace</w:t>
      </w:r>
      <w:r w:rsidR="008D1BEB" w:rsidRPr="00B94040">
        <w:rPr>
          <w:b/>
          <w:bCs/>
        </w:rPr>
        <w:t xml:space="preserve"> that can be set up in the home that is safe, suitable and free from distractions?</w:t>
      </w:r>
    </w:p>
    <w:p w14:paraId="54E7EC98" w14:textId="5B224F54" w:rsidR="00B94040" w:rsidRPr="00B94040" w:rsidRDefault="00B94040" w:rsidP="008D1BEB">
      <w:pPr>
        <w:rPr>
          <w:i/>
          <w:iCs/>
        </w:rPr>
      </w:pPr>
      <w:r w:rsidRPr="00B94040">
        <w:rPr>
          <w:i/>
          <w:iCs/>
        </w:rPr>
        <w:t>If no, arrange this as far as possible</w:t>
      </w:r>
    </w:p>
    <w:p w14:paraId="61D11F70" w14:textId="5F340767" w:rsidR="008D1BEB" w:rsidRDefault="00AB63E9" w:rsidP="008D1BEB">
      <w:r>
        <w:t>Yes/No</w:t>
      </w:r>
      <w:r w:rsidR="008D1BEB">
        <w:t xml:space="preserve"> </w:t>
      </w:r>
    </w:p>
    <w:p w14:paraId="717CD4D1" w14:textId="63CA7FF2" w:rsidR="00F54E70" w:rsidRDefault="00B94040" w:rsidP="008D1BEB">
      <w:r w:rsidRPr="00B94040">
        <w:rPr>
          <w:b/>
          <w:bCs/>
        </w:rPr>
        <w:t>9.</w:t>
      </w:r>
      <w:r>
        <w:t xml:space="preserve"> </w:t>
      </w:r>
      <w:r w:rsidR="008D1BEB" w:rsidRPr="00B94040">
        <w:rPr>
          <w:b/>
          <w:bCs/>
        </w:rPr>
        <w:t>Is there enough knee clearance underneath the workstation?</w:t>
      </w:r>
    </w:p>
    <w:p w14:paraId="4231B9E8" w14:textId="77777777" w:rsidR="00B94040" w:rsidRPr="00B94040" w:rsidRDefault="00B94040" w:rsidP="008D1BEB">
      <w:pPr>
        <w:rPr>
          <w:i/>
          <w:iCs/>
        </w:rPr>
      </w:pPr>
      <w:r w:rsidRPr="00B94040">
        <w:rPr>
          <w:i/>
          <w:iCs/>
        </w:rPr>
        <w:t>If no, the employee should remove obstructions</w:t>
      </w:r>
    </w:p>
    <w:p w14:paraId="2EAFFE7B" w14:textId="080EFDF8" w:rsidR="008D1BEB" w:rsidRDefault="00AB63E9" w:rsidP="008D1BEB">
      <w:r>
        <w:t>Yes/No</w:t>
      </w:r>
      <w:r w:rsidR="008D1BEB">
        <w:t xml:space="preserve"> </w:t>
      </w:r>
    </w:p>
    <w:p w14:paraId="79B95187" w14:textId="6A9B4818" w:rsidR="00F54E70" w:rsidRPr="00B94040" w:rsidRDefault="00B94040" w:rsidP="008D1BEB">
      <w:pPr>
        <w:rPr>
          <w:b/>
          <w:bCs/>
        </w:rPr>
      </w:pPr>
      <w:r w:rsidRPr="00B94040">
        <w:rPr>
          <w:b/>
          <w:bCs/>
        </w:rPr>
        <w:t xml:space="preserve">10. </w:t>
      </w:r>
      <w:r w:rsidR="008D1BEB" w:rsidRPr="00B94040">
        <w:rPr>
          <w:b/>
          <w:bCs/>
        </w:rPr>
        <w:t>Is there enough space to allow you to change position and vary movements?</w:t>
      </w:r>
    </w:p>
    <w:p w14:paraId="3C6A899F" w14:textId="77777777" w:rsidR="00B94040" w:rsidRPr="00B94040" w:rsidRDefault="00B94040" w:rsidP="008D1BEB">
      <w:pPr>
        <w:rPr>
          <w:i/>
          <w:iCs/>
        </w:rPr>
      </w:pPr>
      <w:r w:rsidRPr="00B94040">
        <w:rPr>
          <w:i/>
          <w:iCs/>
        </w:rPr>
        <w:t>If no, the employee should rearrange work area</w:t>
      </w:r>
    </w:p>
    <w:p w14:paraId="30C272A7" w14:textId="5E2E79A4" w:rsidR="008D1BEB" w:rsidRDefault="00AB63E9" w:rsidP="008D1BEB">
      <w:r>
        <w:t>Yes/No</w:t>
      </w:r>
      <w:r w:rsidR="008D1BEB">
        <w:t xml:space="preserve"> </w:t>
      </w:r>
    </w:p>
    <w:p w14:paraId="3729EB5B" w14:textId="6229B11C" w:rsidR="00F54E70" w:rsidRPr="00B94040" w:rsidRDefault="00B94040" w:rsidP="008D1BEB">
      <w:pPr>
        <w:rPr>
          <w:b/>
          <w:bCs/>
        </w:rPr>
      </w:pPr>
      <w:r w:rsidRPr="00B94040">
        <w:rPr>
          <w:b/>
          <w:bCs/>
        </w:rPr>
        <w:t xml:space="preserve">11. </w:t>
      </w:r>
      <w:r w:rsidR="008D1BEB" w:rsidRPr="00B94040">
        <w:rPr>
          <w:b/>
          <w:bCs/>
        </w:rPr>
        <w:t>Do you need a document holder to read documents?</w:t>
      </w:r>
    </w:p>
    <w:p w14:paraId="0D39FFD4" w14:textId="77777777" w:rsidR="00B94040" w:rsidRPr="00B94040" w:rsidRDefault="00B94040" w:rsidP="008D1BEB">
      <w:pPr>
        <w:rPr>
          <w:i/>
          <w:iCs/>
        </w:rPr>
      </w:pPr>
      <w:r w:rsidRPr="00B94040">
        <w:rPr>
          <w:i/>
          <w:iCs/>
        </w:rPr>
        <w:t>If needed, the employee should request one</w:t>
      </w:r>
    </w:p>
    <w:p w14:paraId="2EB52C76" w14:textId="52511FB3" w:rsidR="008D1BEB" w:rsidRDefault="00AB63E9" w:rsidP="008D1BEB">
      <w:r>
        <w:t>Yes/No</w:t>
      </w:r>
      <w:r w:rsidR="008D1BEB">
        <w:t xml:space="preserve"> </w:t>
      </w:r>
    </w:p>
    <w:p w14:paraId="1B9D8C06" w14:textId="665EE453" w:rsidR="00B94040" w:rsidRPr="00B94040" w:rsidRDefault="00B94040" w:rsidP="00B94040">
      <w:pPr>
        <w:rPr>
          <w:b/>
          <w:bCs/>
          <w:color w:val="2E74B5" w:themeColor="accent5" w:themeShade="BF"/>
          <w:sz w:val="24"/>
          <w:szCs w:val="24"/>
          <w:u w:val="single"/>
        </w:rPr>
      </w:pPr>
      <w:r w:rsidRPr="00B94040">
        <w:rPr>
          <w:b/>
          <w:bCs/>
          <w:color w:val="2E74B5" w:themeColor="accent5" w:themeShade="BF"/>
          <w:sz w:val="24"/>
          <w:szCs w:val="24"/>
          <w:u w:val="single"/>
        </w:rPr>
        <w:t xml:space="preserve">Section </w:t>
      </w:r>
      <w:r>
        <w:rPr>
          <w:b/>
          <w:bCs/>
          <w:color w:val="2E74B5" w:themeColor="accent5" w:themeShade="BF"/>
          <w:sz w:val="24"/>
          <w:szCs w:val="24"/>
          <w:u w:val="single"/>
        </w:rPr>
        <w:t>3</w:t>
      </w:r>
    </w:p>
    <w:p w14:paraId="06117549" w14:textId="3FE30617" w:rsidR="00B94040" w:rsidRPr="00B94040" w:rsidRDefault="00B94040" w:rsidP="00B94040">
      <w:pPr>
        <w:rPr>
          <w:b/>
          <w:bCs/>
          <w:color w:val="2E74B5" w:themeColor="accent5" w:themeShade="BF"/>
          <w:sz w:val="24"/>
          <w:szCs w:val="24"/>
        </w:rPr>
      </w:pPr>
      <w:r>
        <w:rPr>
          <w:b/>
          <w:bCs/>
          <w:color w:val="2E74B5" w:themeColor="accent5" w:themeShade="BF"/>
          <w:sz w:val="24"/>
          <w:szCs w:val="24"/>
        </w:rPr>
        <w:t>Chair</w:t>
      </w:r>
    </w:p>
    <w:p w14:paraId="46404FDA" w14:textId="3DCF0CE0" w:rsidR="00B94040" w:rsidRPr="00B94040" w:rsidRDefault="00B94040" w:rsidP="008D1BEB">
      <w:pPr>
        <w:rPr>
          <w:b/>
          <w:bCs/>
        </w:rPr>
      </w:pPr>
      <w:r w:rsidRPr="00B94040">
        <w:rPr>
          <w:b/>
          <w:bCs/>
        </w:rPr>
        <w:lastRenderedPageBreak/>
        <w:t xml:space="preserve">12. </w:t>
      </w:r>
      <w:r w:rsidR="008D1BEB" w:rsidRPr="00B94040">
        <w:rPr>
          <w:b/>
          <w:bCs/>
        </w:rPr>
        <w:t>Is your chair stable, adjustable in height, allows freedom of movement and provides lower back support?</w:t>
      </w:r>
    </w:p>
    <w:p w14:paraId="78FAFF98" w14:textId="7FE98CE4" w:rsidR="00F54E70" w:rsidRPr="00B94040" w:rsidRDefault="00B94040" w:rsidP="00B94040">
      <w:pPr>
        <w:rPr>
          <w:i/>
          <w:iCs/>
        </w:rPr>
      </w:pPr>
      <w:r w:rsidRPr="00B94040">
        <w:rPr>
          <w:i/>
          <w:iCs/>
        </w:rPr>
        <w:t xml:space="preserve">Under the Hybrid Working Policy, the office chair is the responsibility of the employee. Your chair must follow the specific regulations </w:t>
      </w:r>
      <w:hyperlink r:id="rId13" w:history="1">
        <w:r w:rsidRPr="00B94040">
          <w:rPr>
            <w:rStyle w:val="Hyperlink"/>
            <w:i/>
            <w:iCs/>
          </w:rPr>
          <w:t>https://www.hsa.ie/eng/publications_and_forms/publications/general_application_regulations/display_screen.pdf</w:t>
        </w:r>
      </w:hyperlink>
      <w:r w:rsidRPr="00B94040">
        <w:rPr>
          <w:i/>
          <w:iCs/>
        </w:rPr>
        <w:t xml:space="preserve"> (see page 19)</w:t>
      </w:r>
    </w:p>
    <w:p w14:paraId="777782C1" w14:textId="021ACF49" w:rsidR="008D1BEB" w:rsidRDefault="00AB63E9" w:rsidP="008D1BEB">
      <w:r>
        <w:t>Yes/No</w:t>
      </w:r>
      <w:r w:rsidR="008D1BEB">
        <w:t xml:space="preserve"> </w:t>
      </w:r>
    </w:p>
    <w:p w14:paraId="19736230" w14:textId="57290171" w:rsidR="00B94040" w:rsidRPr="009E35FD" w:rsidRDefault="00B94040" w:rsidP="008D1BEB">
      <w:pPr>
        <w:rPr>
          <w:b/>
          <w:bCs/>
        </w:rPr>
      </w:pPr>
      <w:r w:rsidRPr="009E35FD">
        <w:rPr>
          <w:b/>
          <w:bCs/>
        </w:rPr>
        <w:t xml:space="preserve">13. </w:t>
      </w:r>
      <w:r w:rsidR="008D1BEB" w:rsidRPr="009E35FD">
        <w:rPr>
          <w:b/>
          <w:bCs/>
        </w:rPr>
        <w:t>Is the chair set up so that the forearms are level with the desk?</w:t>
      </w:r>
    </w:p>
    <w:p w14:paraId="3052F03D" w14:textId="77777777" w:rsidR="00B94040" w:rsidRPr="009E35FD" w:rsidRDefault="00B94040" w:rsidP="008D1BEB">
      <w:pPr>
        <w:rPr>
          <w:i/>
          <w:iCs/>
        </w:rPr>
      </w:pPr>
      <w:r w:rsidRPr="009E35FD">
        <w:rPr>
          <w:i/>
          <w:iCs/>
        </w:rPr>
        <w:t>If no, the employee should adjust the height of their chair seat so forearms are now level with the desk</w:t>
      </w:r>
    </w:p>
    <w:p w14:paraId="3EE028CA" w14:textId="7A8A8D12" w:rsidR="008D1BEB" w:rsidRDefault="00AB63E9" w:rsidP="008D1BEB">
      <w:r>
        <w:t>Yes/No</w:t>
      </w:r>
      <w:r w:rsidR="008D1BEB">
        <w:t xml:space="preserve"> </w:t>
      </w:r>
    </w:p>
    <w:p w14:paraId="70409C5D" w14:textId="230A2279" w:rsidR="00B94040" w:rsidRPr="009E35FD" w:rsidRDefault="009E35FD" w:rsidP="008D1BEB">
      <w:pPr>
        <w:rPr>
          <w:b/>
          <w:bCs/>
        </w:rPr>
      </w:pPr>
      <w:r w:rsidRPr="009E35FD">
        <w:rPr>
          <w:b/>
          <w:bCs/>
        </w:rPr>
        <w:t xml:space="preserve">14. </w:t>
      </w:r>
      <w:r w:rsidR="008D1BEB" w:rsidRPr="009E35FD">
        <w:rPr>
          <w:b/>
          <w:bCs/>
        </w:rPr>
        <w:t>Are your feet flat on the floor when the chair is adjusted to the right height for typing? If your feet are above the floor you should use a footrest.</w:t>
      </w:r>
    </w:p>
    <w:p w14:paraId="539F5B89" w14:textId="56D9362D" w:rsidR="00F54E70" w:rsidRDefault="00B94040" w:rsidP="008D1BEB">
      <w:r>
        <w:t>You can temporarily use a large book to raise your feet to right height. Otherwise footrests are available through Stationery Suppliers and similar</w:t>
      </w:r>
    </w:p>
    <w:p w14:paraId="38899ED5" w14:textId="46393CE8" w:rsidR="008D1BEB" w:rsidRDefault="00AB63E9" w:rsidP="008D1BEB">
      <w:r>
        <w:t>Yes/No</w:t>
      </w:r>
      <w:r w:rsidR="008D1BEB">
        <w:t xml:space="preserve"> </w:t>
      </w:r>
    </w:p>
    <w:p w14:paraId="702E0DD6" w14:textId="48EE9658" w:rsidR="00B94040" w:rsidRPr="00B94040" w:rsidRDefault="00B94040" w:rsidP="00B94040">
      <w:pPr>
        <w:rPr>
          <w:b/>
          <w:bCs/>
          <w:color w:val="2E74B5" w:themeColor="accent5" w:themeShade="BF"/>
          <w:sz w:val="24"/>
          <w:szCs w:val="24"/>
          <w:u w:val="single"/>
        </w:rPr>
      </w:pPr>
      <w:r w:rsidRPr="00B94040">
        <w:rPr>
          <w:b/>
          <w:bCs/>
          <w:color w:val="2E74B5" w:themeColor="accent5" w:themeShade="BF"/>
          <w:sz w:val="24"/>
          <w:szCs w:val="24"/>
          <w:u w:val="single"/>
        </w:rPr>
        <w:t xml:space="preserve">Section </w:t>
      </w:r>
      <w:r>
        <w:rPr>
          <w:b/>
          <w:bCs/>
          <w:color w:val="2E74B5" w:themeColor="accent5" w:themeShade="BF"/>
          <w:sz w:val="24"/>
          <w:szCs w:val="24"/>
          <w:u w:val="single"/>
        </w:rPr>
        <w:t>4</w:t>
      </w:r>
    </w:p>
    <w:p w14:paraId="31D5C301" w14:textId="03425840" w:rsidR="00B94040" w:rsidRPr="00B94040" w:rsidRDefault="00B94040" w:rsidP="00B94040">
      <w:pPr>
        <w:rPr>
          <w:b/>
          <w:bCs/>
          <w:color w:val="2E74B5" w:themeColor="accent5" w:themeShade="BF"/>
          <w:sz w:val="24"/>
          <w:szCs w:val="24"/>
        </w:rPr>
      </w:pPr>
      <w:r>
        <w:rPr>
          <w:b/>
          <w:bCs/>
          <w:color w:val="2E74B5" w:themeColor="accent5" w:themeShade="BF"/>
          <w:sz w:val="24"/>
          <w:szCs w:val="24"/>
        </w:rPr>
        <w:t>Screen</w:t>
      </w:r>
    </w:p>
    <w:p w14:paraId="1049CD90" w14:textId="7A1CF784" w:rsidR="009E35FD" w:rsidRPr="009E35FD" w:rsidRDefault="009E35FD" w:rsidP="008D1BEB">
      <w:pPr>
        <w:rPr>
          <w:b/>
          <w:bCs/>
        </w:rPr>
      </w:pPr>
      <w:r w:rsidRPr="009E35FD">
        <w:rPr>
          <w:b/>
          <w:bCs/>
        </w:rPr>
        <w:t xml:space="preserve">15. </w:t>
      </w:r>
      <w:r w:rsidR="008D1BEB" w:rsidRPr="009E35FD">
        <w:rPr>
          <w:b/>
          <w:bCs/>
        </w:rPr>
        <w:t>Is the screen positioned to avoid glare and reflection?</w:t>
      </w:r>
    </w:p>
    <w:p w14:paraId="1D318B45" w14:textId="484E21B7" w:rsidR="00F54E70" w:rsidRPr="009E35FD" w:rsidRDefault="009E35FD" w:rsidP="008D1BEB">
      <w:pPr>
        <w:rPr>
          <w:i/>
          <w:iCs/>
        </w:rPr>
      </w:pPr>
      <w:r w:rsidRPr="009E35FD">
        <w:rPr>
          <w:i/>
          <w:iCs/>
        </w:rPr>
        <w:t>Position at a right angle to the window and consider using blinds</w:t>
      </w:r>
    </w:p>
    <w:p w14:paraId="129F15DE" w14:textId="33FFC517" w:rsidR="008D1BEB" w:rsidRDefault="00AB63E9" w:rsidP="008D1BEB">
      <w:r>
        <w:t>Yes/No</w:t>
      </w:r>
      <w:r w:rsidR="008D1BEB">
        <w:t xml:space="preserve"> </w:t>
      </w:r>
    </w:p>
    <w:p w14:paraId="04B37FBA" w14:textId="77777777" w:rsidR="009E35FD" w:rsidRDefault="009E35FD" w:rsidP="008D1BEB">
      <w:pPr>
        <w:rPr>
          <w:b/>
          <w:bCs/>
        </w:rPr>
      </w:pPr>
      <w:r w:rsidRPr="009E35FD">
        <w:rPr>
          <w:b/>
          <w:bCs/>
        </w:rPr>
        <w:t xml:space="preserve">16. </w:t>
      </w:r>
      <w:r w:rsidR="008D1BEB" w:rsidRPr="009E35FD">
        <w:rPr>
          <w:b/>
          <w:bCs/>
        </w:rPr>
        <w:t>Can your screen swivel and tilt easily?</w:t>
      </w:r>
    </w:p>
    <w:p w14:paraId="14CEB0A9" w14:textId="7537B48B" w:rsidR="00F54E70" w:rsidRPr="009E35FD" w:rsidRDefault="009E35FD" w:rsidP="008D1BEB">
      <w:pPr>
        <w:rPr>
          <w:i/>
          <w:iCs/>
        </w:rPr>
      </w:pPr>
      <w:r w:rsidRPr="009E35FD">
        <w:rPr>
          <w:i/>
          <w:iCs/>
        </w:rPr>
        <w:t>If no, the employee should consult their computer user guide</w:t>
      </w:r>
    </w:p>
    <w:p w14:paraId="7C1699DF" w14:textId="3E3A0C26" w:rsidR="008D1BEB" w:rsidRDefault="00AB63E9" w:rsidP="008D1BEB">
      <w:r>
        <w:t>Yes/No</w:t>
      </w:r>
      <w:r w:rsidR="008D1BEB">
        <w:t xml:space="preserve"> </w:t>
      </w:r>
    </w:p>
    <w:p w14:paraId="7C8DA2D7" w14:textId="77777777" w:rsidR="009E35FD" w:rsidRDefault="009E35FD" w:rsidP="008D1BEB">
      <w:pPr>
        <w:rPr>
          <w:b/>
          <w:bCs/>
        </w:rPr>
      </w:pPr>
      <w:r w:rsidRPr="009E35FD">
        <w:rPr>
          <w:b/>
          <w:bCs/>
        </w:rPr>
        <w:t xml:space="preserve">17. </w:t>
      </w:r>
      <w:r w:rsidR="008D1BEB" w:rsidRPr="009E35FD">
        <w:rPr>
          <w:b/>
          <w:bCs/>
        </w:rPr>
        <w:t>Is the screen positioned so that the top of the screen is at eye level or slightly below to avoid sustained bending of your neck?</w:t>
      </w:r>
    </w:p>
    <w:p w14:paraId="679F00B2" w14:textId="77777777" w:rsidR="009E35FD" w:rsidRDefault="009E35FD" w:rsidP="008D1BEB">
      <w:r w:rsidRPr="009E35FD">
        <w:rPr>
          <w:i/>
          <w:iCs/>
        </w:rPr>
        <w:t>Raise the screen on a screen stand or lower to achieve the required position.</w:t>
      </w:r>
    </w:p>
    <w:p w14:paraId="0A19F102" w14:textId="59EAA765" w:rsidR="008D1BEB" w:rsidRDefault="00AB63E9" w:rsidP="008D1BEB">
      <w:r>
        <w:t>Yes/No</w:t>
      </w:r>
      <w:r w:rsidR="008D1BEB">
        <w:t xml:space="preserve"> </w:t>
      </w:r>
    </w:p>
    <w:p w14:paraId="61072D22" w14:textId="6B5B5800" w:rsidR="009E35FD" w:rsidRDefault="009E35FD" w:rsidP="008D1BEB">
      <w:r w:rsidRPr="009E35FD">
        <w:rPr>
          <w:b/>
          <w:bCs/>
        </w:rPr>
        <w:t xml:space="preserve">18. </w:t>
      </w:r>
      <w:r w:rsidR="008D1BEB" w:rsidRPr="009E35FD">
        <w:rPr>
          <w:b/>
          <w:bCs/>
        </w:rPr>
        <w:t>Is the image on the screen stable with no flickering?</w:t>
      </w:r>
    </w:p>
    <w:p w14:paraId="5AE9BCE1" w14:textId="2A4BF25C" w:rsidR="00F54E70" w:rsidRPr="009E35FD" w:rsidRDefault="009E35FD" w:rsidP="008D1BEB">
      <w:pPr>
        <w:rPr>
          <w:i/>
          <w:iCs/>
        </w:rPr>
      </w:pPr>
      <w:r w:rsidRPr="009E35FD">
        <w:rPr>
          <w:i/>
          <w:iCs/>
        </w:rPr>
        <w:t>Ensure the screen is clean and usable. Report to manager if it needs to be replaced.</w:t>
      </w:r>
    </w:p>
    <w:p w14:paraId="203F89E8" w14:textId="02DFFE7A" w:rsidR="008D1BEB" w:rsidRDefault="00AB63E9" w:rsidP="008D1BEB">
      <w:r>
        <w:t>Yes/No</w:t>
      </w:r>
      <w:r w:rsidR="008D1BEB">
        <w:t xml:space="preserve"> </w:t>
      </w:r>
    </w:p>
    <w:p w14:paraId="4A93815A" w14:textId="4D420B62" w:rsidR="009E35FD" w:rsidRPr="00B94040" w:rsidRDefault="009E35FD" w:rsidP="009E35FD">
      <w:pPr>
        <w:rPr>
          <w:b/>
          <w:bCs/>
          <w:color w:val="2E74B5" w:themeColor="accent5" w:themeShade="BF"/>
          <w:sz w:val="24"/>
          <w:szCs w:val="24"/>
          <w:u w:val="single"/>
        </w:rPr>
      </w:pPr>
      <w:r w:rsidRPr="00B94040">
        <w:rPr>
          <w:b/>
          <w:bCs/>
          <w:color w:val="2E74B5" w:themeColor="accent5" w:themeShade="BF"/>
          <w:sz w:val="24"/>
          <w:szCs w:val="24"/>
          <w:u w:val="single"/>
        </w:rPr>
        <w:t xml:space="preserve">Section </w:t>
      </w:r>
      <w:r>
        <w:rPr>
          <w:b/>
          <w:bCs/>
          <w:color w:val="2E74B5" w:themeColor="accent5" w:themeShade="BF"/>
          <w:sz w:val="24"/>
          <w:szCs w:val="24"/>
          <w:u w:val="single"/>
        </w:rPr>
        <w:t>5</w:t>
      </w:r>
    </w:p>
    <w:p w14:paraId="17D64080" w14:textId="0BE71233" w:rsidR="009E35FD" w:rsidRPr="00B94040" w:rsidRDefault="009E35FD" w:rsidP="009E35FD">
      <w:pPr>
        <w:rPr>
          <w:b/>
          <w:bCs/>
          <w:color w:val="2E74B5" w:themeColor="accent5" w:themeShade="BF"/>
          <w:sz w:val="24"/>
          <w:szCs w:val="24"/>
        </w:rPr>
      </w:pPr>
      <w:r>
        <w:rPr>
          <w:b/>
          <w:bCs/>
          <w:color w:val="2E74B5" w:themeColor="accent5" w:themeShade="BF"/>
          <w:sz w:val="24"/>
          <w:szCs w:val="24"/>
        </w:rPr>
        <w:t>Communications</w:t>
      </w:r>
    </w:p>
    <w:p w14:paraId="2A9E799B" w14:textId="77777777" w:rsidR="009E35FD" w:rsidRDefault="009E35FD" w:rsidP="008D1BEB">
      <w:pPr>
        <w:rPr>
          <w:b/>
          <w:bCs/>
        </w:rPr>
      </w:pPr>
      <w:r w:rsidRPr="009E35FD">
        <w:rPr>
          <w:b/>
          <w:bCs/>
        </w:rPr>
        <w:lastRenderedPageBreak/>
        <w:t xml:space="preserve">19. </w:t>
      </w:r>
      <w:r w:rsidR="008D1BEB" w:rsidRPr="009E35FD">
        <w:rPr>
          <w:b/>
          <w:bCs/>
        </w:rPr>
        <w:t>Are arrangements in place for staff consultation and for you to report issues e.g. workload, accidents, etc.</w:t>
      </w:r>
    </w:p>
    <w:p w14:paraId="1E92F283" w14:textId="4266FFCD" w:rsidR="00F54E70" w:rsidRPr="009E35FD" w:rsidRDefault="009E35FD" w:rsidP="008D1BEB">
      <w:pPr>
        <w:rPr>
          <w:b/>
          <w:bCs/>
          <w:i/>
          <w:iCs/>
        </w:rPr>
      </w:pPr>
      <w:r w:rsidRPr="009E35FD">
        <w:rPr>
          <w:i/>
          <w:iCs/>
        </w:rPr>
        <w:t>Under the Hybrid Working Policy the employee should check with their manager and review their hybrid working arrangement if necessary</w:t>
      </w:r>
    </w:p>
    <w:p w14:paraId="409A5B41" w14:textId="31FEB62E" w:rsidR="008D1BEB" w:rsidRDefault="00AB63E9" w:rsidP="008D1BEB">
      <w:r>
        <w:t>Yes/No</w:t>
      </w:r>
      <w:r w:rsidR="008D1BEB">
        <w:t xml:space="preserve"> </w:t>
      </w:r>
    </w:p>
    <w:p w14:paraId="11752A12" w14:textId="54213E94" w:rsidR="009E35FD" w:rsidRPr="00B94040" w:rsidRDefault="009E35FD" w:rsidP="009E35FD">
      <w:pPr>
        <w:rPr>
          <w:b/>
          <w:bCs/>
          <w:color w:val="2E74B5" w:themeColor="accent5" w:themeShade="BF"/>
          <w:sz w:val="24"/>
          <w:szCs w:val="24"/>
          <w:u w:val="single"/>
        </w:rPr>
      </w:pPr>
      <w:r w:rsidRPr="00B94040">
        <w:rPr>
          <w:b/>
          <w:bCs/>
          <w:color w:val="2E74B5" w:themeColor="accent5" w:themeShade="BF"/>
          <w:sz w:val="24"/>
          <w:szCs w:val="24"/>
          <w:u w:val="single"/>
        </w:rPr>
        <w:t xml:space="preserve">Section </w:t>
      </w:r>
      <w:r>
        <w:rPr>
          <w:b/>
          <w:bCs/>
          <w:color w:val="2E74B5" w:themeColor="accent5" w:themeShade="BF"/>
          <w:sz w:val="24"/>
          <w:szCs w:val="24"/>
          <w:u w:val="single"/>
        </w:rPr>
        <w:t>6</w:t>
      </w:r>
    </w:p>
    <w:p w14:paraId="56DBB786" w14:textId="2930CD61" w:rsidR="009E35FD" w:rsidRPr="00B94040" w:rsidRDefault="009E35FD" w:rsidP="009E35FD">
      <w:pPr>
        <w:rPr>
          <w:b/>
          <w:bCs/>
          <w:color w:val="2E74B5" w:themeColor="accent5" w:themeShade="BF"/>
          <w:sz w:val="24"/>
          <w:szCs w:val="24"/>
        </w:rPr>
      </w:pPr>
      <w:r>
        <w:rPr>
          <w:b/>
          <w:bCs/>
          <w:color w:val="2E74B5" w:themeColor="accent5" w:themeShade="BF"/>
          <w:sz w:val="24"/>
          <w:szCs w:val="24"/>
        </w:rPr>
        <w:t>Keyboard/Mouse</w:t>
      </w:r>
    </w:p>
    <w:p w14:paraId="37FA5FAB" w14:textId="77777777" w:rsidR="009E35FD" w:rsidRPr="009E35FD" w:rsidRDefault="009E35FD" w:rsidP="008D1BEB">
      <w:pPr>
        <w:rPr>
          <w:b/>
          <w:bCs/>
        </w:rPr>
      </w:pPr>
      <w:r w:rsidRPr="009E35FD">
        <w:rPr>
          <w:b/>
          <w:bCs/>
        </w:rPr>
        <w:t xml:space="preserve">20. </w:t>
      </w:r>
      <w:r w:rsidR="008D1BEB" w:rsidRPr="009E35FD">
        <w:rPr>
          <w:b/>
          <w:bCs/>
        </w:rPr>
        <w:t>Are the mouse and keyboard within easy reach with space available in front of the keyboard? Is your keyboard at an angle for more comfortable typing?</w:t>
      </w:r>
    </w:p>
    <w:p w14:paraId="4F92D40B" w14:textId="1B34EC07" w:rsidR="00F54E70" w:rsidRPr="009E35FD" w:rsidRDefault="009E35FD" w:rsidP="008D1BEB">
      <w:pPr>
        <w:rPr>
          <w:i/>
          <w:iCs/>
        </w:rPr>
      </w:pPr>
      <w:r w:rsidRPr="009E35FD">
        <w:rPr>
          <w:i/>
          <w:iCs/>
        </w:rPr>
        <w:t>Position keyboard so that there is space to comfortably rest your hands between typing</w:t>
      </w:r>
    </w:p>
    <w:p w14:paraId="7CAB9B82" w14:textId="75980D81" w:rsidR="008D1BEB" w:rsidRDefault="00AB63E9" w:rsidP="008D1BEB">
      <w:r>
        <w:t>Yes/No</w:t>
      </w:r>
      <w:r w:rsidR="008D1BEB">
        <w:t xml:space="preserve"> </w:t>
      </w:r>
    </w:p>
    <w:p w14:paraId="251FC302" w14:textId="721BC75A" w:rsidR="00F54E70" w:rsidRPr="009E35FD" w:rsidRDefault="009E35FD" w:rsidP="008D1BEB">
      <w:pPr>
        <w:rPr>
          <w:b/>
          <w:bCs/>
        </w:rPr>
      </w:pPr>
      <w:r w:rsidRPr="009E35FD">
        <w:rPr>
          <w:b/>
          <w:bCs/>
        </w:rPr>
        <w:t xml:space="preserve">21. </w:t>
      </w:r>
      <w:r w:rsidR="008D1BEB" w:rsidRPr="009E35FD">
        <w:rPr>
          <w:b/>
          <w:bCs/>
        </w:rPr>
        <w:t>Is the mouse or input device suitable? Ensure they are positioned close to you and use support for your wrist and/or forearm if needed.</w:t>
      </w:r>
      <w:r w:rsidR="008D1BEB" w:rsidRPr="009E35FD">
        <w:rPr>
          <w:b/>
          <w:bCs/>
        </w:rPr>
        <w:tab/>
      </w:r>
    </w:p>
    <w:p w14:paraId="5E79D4B1" w14:textId="0C224B72" w:rsidR="008D1BEB" w:rsidRDefault="00AB63E9" w:rsidP="008D1BEB">
      <w:r>
        <w:t>Yes/No</w:t>
      </w:r>
      <w:r w:rsidR="008D1BEB">
        <w:t xml:space="preserve"> </w:t>
      </w:r>
    </w:p>
    <w:p w14:paraId="6035C59C" w14:textId="77777777" w:rsidR="009E35FD" w:rsidRPr="00B94040" w:rsidRDefault="009E35FD" w:rsidP="009E35FD">
      <w:pPr>
        <w:rPr>
          <w:b/>
          <w:bCs/>
          <w:color w:val="2E74B5" w:themeColor="accent5" w:themeShade="BF"/>
          <w:sz w:val="24"/>
          <w:szCs w:val="24"/>
          <w:u w:val="single"/>
        </w:rPr>
      </w:pPr>
      <w:r w:rsidRPr="00B94040">
        <w:rPr>
          <w:b/>
          <w:bCs/>
          <w:color w:val="2E74B5" w:themeColor="accent5" w:themeShade="BF"/>
          <w:sz w:val="24"/>
          <w:szCs w:val="24"/>
          <w:u w:val="single"/>
        </w:rPr>
        <w:t xml:space="preserve">Section </w:t>
      </w:r>
      <w:r>
        <w:rPr>
          <w:b/>
          <w:bCs/>
          <w:color w:val="2E74B5" w:themeColor="accent5" w:themeShade="BF"/>
          <w:sz w:val="24"/>
          <w:szCs w:val="24"/>
          <w:u w:val="single"/>
        </w:rPr>
        <w:t>7</w:t>
      </w:r>
    </w:p>
    <w:p w14:paraId="09EAD6E7" w14:textId="77777777" w:rsidR="009E35FD" w:rsidRPr="00B94040" w:rsidRDefault="009E35FD" w:rsidP="009E35FD">
      <w:pPr>
        <w:rPr>
          <w:b/>
          <w:bCs/>
          <w:color w:val="2E74B5" w:themeColor="accent5" w:themeShade="BF"/>
          <w:sz w:val="24"/>
          <w:szCs w:val="24"/>
        </w:rPr>
      </w:pPr>
      <w:r>
        <w:rPr>
          <w:b/>
          <w:bCs/>
          <w:color w:val="2E74B5" w:themeColor="accent5" w:themeShade="BF"/>
          <w:sz w:val="24"/>
          <w:szCs w:val="24"/>
        </w:rPr>
        <w:t>Lighting</w:t>
      </w:r>
    </w:p>
    <w:p w14:paraId="73B77866" w14:textId="50C254B4" w:rsidR="00F01C7C" w:rsidRPr="00F01C7C" w:rsidRDefault="00F01C7C" w:rsidP="008D1BEB">
      <w:pPr>
        <w:rPr>
          <w:b/>
          <w:bCs/>
        </w:rPr>
      </w:pPr>
      <w:r w:rsidRPr="00F01C7C">
        <w:rPr>
          <w:b/>
          <w:bCs/>
        </w:rPr>
        <w:t xml:space="preserve">22. </w:t>
      </w:r>
      <w:r w:rsidR="008D1BEB" w:rsidRPr="00F01C7C">
        <w:rPr>
          <w:b/>
          <w:bCs/>
        </w:rPr>
        <w:t>Is the lighting available (natural, task lighting) suitable for the type of work being carried out and your vision?</w:t>
      </w:r>
    </w:p>
    <w:p w14:paraId="75D6B37A" w14:textId="4A385641" w:rsidR="00F54E70" w:rsidRPr="00F01C7C" w:rsidRDefault="00F01C7C" w:rsidP="008D1BEB">
      <w:pPr>
        <w:rPr>
          <w:i/>
          <w:iCs/>
        </w:rPr>
      </w:pPr>
      <w:r w:rsidRPr="00F01C7C">
        <w:rPr>
          <w:i/>
          <w:iCs/>
        </w:rPr>
        <w:t>If not suitable, organise additional room or desk lighting adjacent to your workstation.</w:t>
      </w:r>
    </w:p>
    <w:p w14:paraId="02E17DEB" w14:textId="2E05271D" w:rsidR="008D1BEB" w:rsidRDefault="00AB63E9" w:rsidP="008D1BEB">
      <w:r>
        <w:t>Yes/No</w:t>
      </w:r>
      <w:r w:rsidR="008D1BEB">
        <w:t xml:space="preserve"> </w:t>
      </w:r>
    </w:p>
    <w:p w14:paraId="063A56F8" w14:textId="1140CA70" w:rsidR="00F01C7C" w:rsidRPr="00B94040" w:rsidRDefault="00F01C7C" w:rsidP="00F01C7C">
      <w:pPr>
        <w:rPr>
          <w:b/>
          <w:bCs/>
          <w:color w:val="2E74B5" w:themeColor="accent5" w:themeShade="BF"/>
          <w:sz w:val="24"/>
          <w:szCs w:val="24"/>
          <w:u w:val="single"/>
        </w:rPr>
      </w:pPr>
      <w:r w:rsidRPr="00B94040">
        <w:rPr>
          <w:b/>
          <w:bCs/>
          <w:color w:val="2E74B5" w:themeColor="accent5" w:themeShade="BF"/>
          <w:sz w:val="24"/>
          <w:szCs w:val="24"/>
          <w:u w:val="single"/>
        </w:rPr>
        <w:t xml:space="preserve">Section </w:t>
      </w:r>
      <w:r>
        <w:rPr>
          <w:b/>
          <w:bCs/>
          <w:color w:val="2E74B5" w:themeColor="accent5" w:themeShade="BF"/>
          <w:sz w:val="24"/>
          <w:szCs w:val="24"/>
          <w:u w:val="single"/>
        </w:rPr>
        <w:t>8</w:t>
      </w:r>
    </w:p>
    <w:p w14:paraId="07272696" w14:textId="6B25A388" w:rsidR="00F01C7C" w:rsidRPr="00B94040" w:rsidRDefault="00F01C7C" w:rsidP="00F01C7C">
      <w:pPr>
        <w:rPr>
          <w:b/>
          <w:bCs/>
          <w:color w:val="2E74B5" w:themeColor="accent5" w:themeShade="BF"/>
          <w:sz w:val="24"/>
          <w:szCs w:val="24"/>
        </w:rPr>
      </w:pPr>
      <w:r>
        <w:rPr>
          <w:b/>
          <w:bCs/>
          <w:color w:val="2E74B5" w:themeColor="accent5" w:themeShade="BF"/>
          <w:sz w:val="24"/>
          <w:szCs w:val="24"/>
        </w:rPr>
        <w:t>Health</w:t>
      </w:r>
    </w:p>
    <w:p w14:paraId="1BE417AB" w14:textId="1ECA6050" w:rsidR="00F01C7C" w:rsidRPr="00F01C7C" w:rsidRDefault="00F01C7C" w:rsidP="00F01C7C">
      <w:pPr>
        <w:rPr>
          <w:rFonts w:ascii="Times New Roman" w:eastAsia="Times New Roman" w:hAnsi="Times New Roman" w:cs="Times New Roman"/>
          <w:b/>
          <w:bCs/>
          <w:sz w:val="24"/>
          <w:szCs w:val="24"/>
          <w:lang w:eastAsia="en-GB"/>
        </w:rPr>
      </w:pPr>
      <w:r w:rsidRPr="00F01C7C">
        <w:rPr>
          <w:b/>
          <w:bCs/>
        </w:rPr>
        <w:t xml:space="preserve">23. </w:t>
      </w:r>
      <w:r w:rsidR="008D1BEB" w:rsidRPr="00F01C7C">
        <w:rPr>
          <w:b/>
          <w:bCs/>
        </w:rPr>
        <w:t>Have you availed of an Eye Test if needed?</w:t>
      </w:r>
      <w:r w:rsidRPr="00F01C7C">
        <w:rPr>
          <w:rFonts w:ascii="Times New Roman" w:eastAsia="Times New Roman" w:hAnsi="Times New Roman" w:cs="Times New Roman"/>
          <w:b/>
          <w:bCs/>
          <w:sz w:val="24"/>
          <w:szCs w:val="24"/>
          <w:lang w:eastAsia="en-GB"/>
        </w:rPr>
        <w:t xml:space="preserve"> </w:t>
      </w:r>
    </w:p>
    <w:p w14:paraId="6E25ADF6" w14:textId="1FB5C8C6" w:rsidR="00F01C7C" w:rsidRPr="00F01C7C" w:rsidRDefault="00F01C7C" w:rsidP="00F01C7C">
      <w:pPr>
        <w:rPr>
          <w:i/>
          <w:iCs/>
        </w:rPr>
      </w:pPr>
      <w:r w:rsidRPr="00F01C7C">
        <w:rPr>
          <w:i/>
          <w:iCs/>
        </w:rPr>
        <w:t>If not, use the below link to the Health &amp; Safety website to apply.</w:t>
      </w:r>
    </w:p>
    <w:p w14:paraId="2F017830" w14:textId="0750666B" w:rsidR="00F54E70" w:rsidRDefault="007D3BAF" w:rsidP="00F01C7C">
      <w:hyperlink r:id="rId14" w:history="1">
        <w:r w:rsidR="00F01C7C" w:rsidRPr="00781D4A">
          <w:rPr>
            <w:rStyle w:val="Hyperlink"/>
            <w:i/>
            <w:iCs/>
          </w:rPr>
          <w:t>http://www.nuigalway.ie/health-safety/lab-office-field-diving/officesafety/eyeeyesighttesting/</w:t>
        </w:r>
      </w:hyperlink>
      <w:r w:rsidR="00F01C7C">
        <w:rPr>
          <w:i/>
          <w:iCs/>
        </w:rPr>
        <w:t xml:space="preserve"> </w:t>
      </w:r>
    </w:p>
    <w:p w14:paraId="1FA85E44" w14:textId="596CB3B6" w:rsidR="008D1BEB" w:rsidRDefault="00AB63E9" w:rsidP="008D1BEB">
      <w:r>
        <w:t>Yes/No</w:t>
      </w:r>
      <w:r w:rsidR="008D1BEB">
        <w:t xml:space="preserve"> </w:t>
      </w:r>
    </w:p>
    <w:p w14:paraId="23D6D59C" w14:textId="7E86A848" w:rsidR="00F01C7C" w:rsidRPr="00F01C7C" w:rsidRDefault="00F01C7C" w:rsidP="00F01C7C">
      <w:pPr>
        <w:rPr>
          <w:b/>
          <w:bCs/>
        </w:rPr>
      </w:pPr>
      <w:r w:rsidRPr="00F01C7C">
        <w:rPr>
          <w:b/>
          <w:bCs/>
        </w:rPr>
        <w:t xml:space="preserve">24. </w:t>
      </w:r>
      <w:r w:rsidR="008D1BEB" w:rsidRPr="00F01C7C">
        <w:rPr>
          <w:b/>
          <w:bCs/>
        </w:rPr>
        <w:t>Has the employee been advised to report any musculoskeletal discomfort?</w:t>
      </w:r>
    </w:p>
    <w:p w14:paraId="70E04B0A" w14:textId="0229017E" w:rsidR="00F54E70" w:rsidRPr="00EB08D1" w:rsidRDefault="00F01C7C" w:rsidP="00EB08D1">
      <w:pPr>
        <w:rPr>
          <w:i/>
          <w:iCs/>
        </w:rPr>
      </w:pPr>
      <w:r w:rsidRPr="00EB08D1">
        <w:rPr>
          <w:i/>
          <w:iCs/>
        </w:rPr>
        <w:t>You should report any discomfort affecting your muscular and skeletal system that is associated with your computer work to your manager. Answer 'Yes' to this. (This IS the advice to report same).</w:t>
      </w:r>
      <w:r w:rsidRPr="00EB08D1">
        <w:rPr>
          <w:rFonts w:ascii="Times New Roman" w:eastAsia="Times New Roman" w:hAnsi="Times New Roman" w:cs="Times New Roman"/>
          <w:i/>
          <w:iCs/>
          <w:sz w:val="24"/>
          <w:szCs w:val="24"/>
          <w:lang w:eastAsia="en-GB"/>
        </w:rPr>
        <w:t xml:space="preserve"> </w:t>
      </w:r>
    </w:p>
    <w:p w14:paraId="19350B88" w14:textId="22EA7BCE" w:rsidR="008D1BEB" w:rsidRDefault="00AB63E9" w:rsidP="008D1BEB">
      <w:r>
        <w:t>Yes/No</w:t>
      </w:r>
      <w:r w:rsidR="008D1BEB">
        <w:t xml:space="preserve"> </w:t>
      </w:r>
    </w:p>
    <w:p w14:paraId="76CA8A6F" w14:textId="3B3BFCBB" w:rsidR="00EB08D1" w:rsidRPr="00EB08D1" w:rsidRDefault="00EB08D1" w:rsidP="00EB08D1">
      <w:pPr>
        <w:rPr>
          <w:b/>
          <w:bCs/>
        </w:rPr>
      </w:pPr>
      <w:r w:rsidRPr="00EB08D1">
        <w:rPr>
          <w:b/>
          <w:bCs/>
        </w:rPr>
        <w:t xml:space="preserve">25. </w:t>
      </w:r>
      <w:r w:rsidR="008D1BEB" w:rsidRPr="00EB08D1">
        <w:rPr>
          <w:b/>
          <w:bCs/>
        </w:rPr>
        <w:t>Do you take adequate breaks/changes in activity from computer work?</w:t>
      </w:r>
    </w:p>
    <w:p w14:paraId="0E3308C4" w14:textId="26EFD325" w:rsidR="00EB08D1" w:rsidRPr="00EB08D1" w:rsidRDefault="00EB08D1" w:rsidP="00EB08D1">
      <w:pPr>
        <w:rPr>
          <w:i/>
          <w:iCs/>
        </w:rPr>
      </w:pPr>
      <w:r w:rsidRPr="00EB08D1">
        <w:rPr>
          <w:i/>
          <w:iCs/>
        </w:rPr>
        <w:t>The employee should vary work and take breaks/changes in activity to avoid prolonged sitting. Stand up/move at least every 30 minutes and avoid back-to-back video calls/online meetings.</w:t>
      </w:r>
    </w:p>
    <w:p w14:paraId="23082D0F" w14:textId="3F6835E1" w:rsidR="008D1BEB" w:rsidRDefault="00AB63E9" w:rsidP="008D1BEB">
      <w:r>
        <w:lastRenderedPageBreak/>
        <w:t>Yes/No</w:t>
      </w:r>
      <w:r w:rsidR="008D1BEB">
        <w:t xml:space="preserve"> </w:t>
      </w:r>
    </w:p>
    <w:p w14:paraId="5D5A224E" w14:textId="67B8C7E7" w:rsidR="00F01C7C" w:rsidRPr="00B94040" w:rsidRDefault="00F01C7C" w:rsidP="00F01C7C">
      <w:pPr>
        <w:rPr>
          <w:b/>
          <w:bCs/>
          <w:color w:val="2E74B5" w:themeColor="accent5" w:themeShade="BF"/>
          <w:sz w:val="24"/>
          <w:szCs w:val="24"/>
          <w:u w:val="single"/>
        </w:rPr>
      </w:pPr>
      <w:r w:rsidRPr="00B94040">
        <w:rPr>
          <w:b/>
          <w:bCs/>
          <w:color w:val="2E74B5" w:themeColor="accent5" w:themeShade="BF"/>
          <w:sz w:val="24"/>
          <w:szCs w:val="24"/>
          <w:u w:val="single"/>
        </w:rPr>
        <w:t xml:space="preserve">Section </w:t>
      </w:r>
      <w:r>
        <w:rPr>
          <w:b/>
          <w:bCs/>
          <w:color w:val="2E74B5" w:themeColor="accent5" w:themeShade="BF"/>
          <w:sz w:val="24"/>
          <w:szCs w:val="24"/>
          <w:u w:val="single"/>
        </w:rPr>
        <w:t>9</w:t>
      </w:r>
    </w:p>
    <w:p w14:paraId="65E2F841" w14:textId="327BC572" w:rsidR="00F01C7C" w:rsidRPr="00B94040" w:rsidRDefault="00F01C7C" w:rsidP="00F01C7C">
      <w:pPr>
        <w:rPr>
          <w:b/>
          <w:bCs/>
          <w:color w:val="2E74B5" w:themeColor="accent5" w:themeShade="BF"/>
          <w:sz w:val="24"/>
          <w:szCs w:val="24"/>
        </w:rPr>
      </w:pPr>
      <w:r>
        <w:rPr>
          <w:b/>
          <w:bCs/>
          <w:color w:val="2E74B5" w:themeColor="accent5" w:themeShade="BF"/>
          <w:sz w:val="24"/>
          <w:szCs w:val="24"/>
        </w:rPr>
        <w:t>Heating &amp; Ventilation</w:t>
      </w:r>
    </w:p>
    <w:p w14:paraId="236EBFA3" w14:textId="15BEB0E6" w:rsidR="00EB08D1" w:rsidRPr="00EB08D1" w:rsidRDefault="00EB08D1" w:rsidP="008D1BEB">
      <w:pPr>
        <w:rPr>
          <w:b/>
          <w:bCs/>
        </w:rPr>
      </w:pPr>
      <w:r w:rsidRPr="00EB08D1">
        <w:rPr>
          <w:b/>
          <w:bCs/>
        </w:rPr>
        <w:t xml:space="preserve">26. </w:t>
      </w:r>
      <w:r w:rsidR="008D1BEB" w:rsidRPr="00EB08D1">
        <w:rPr>
          <w:b/>
          <w:bCs/>
        </w:rPr>
        <w:t>Is the room you’re working in warm enough and has it adequate ventilation?</w:t>
      </w:r>
    </w:p>
    <w:p w14:paraId="157E21B5" w14:textId="075B5752" w:rsidR="00F54E70" w:rsidRPr="00EB08D1" w:rsidRDefault="00F01C7C" w:rsidP="008D1BEB">
      <w:pPr>
        <w:rPr>
          <w:i/>
          <w:iCs/>
        </w:rPr>
      </w:pPr>
      <w:r w:rsidRPr="00EB08D1">
        <w:rPr>
          <w:i/>
          <w:iCs/>
        </w:rPr>
        <w:t>Organise supplementary heating/open windows when cold or inadequate ventilation is an issue.</w:t>
      </w:r>
    </w:p>
    <w:p w14:paraId="0BB56B53" w14:textId="5E450F43" w:rsidR="008D1BEB" w:rsidRDefault="00AB63E9" w:rsidP="008D1BEB">
      <w:r>
        <w:t>Yes/No</w:t>
      </w:r>
      <w:r w:rsidR="008D1BEB">
        <w:t xml:space="preserve"> </w:t>
      </w:r>
    </w:p>
    <w:p w14:paraId="0DDAFF99" w14:textId="041C1193" w:rsidR="00F01C7C" w:rsidRPr="00B94040" w:rsidRDefault="00F01C7C" w:rsidP="00F01C7C">
      <w:pPr>
        <w:rPr>
          <w:b/>
          <w:bCs/>
          <w:color w:val="2E74B5" w:themeColor="accent5" w:themeShade="BF"/>
          <w:sz w:val="24"/>
          <w:szCs w:val="24"/>
          <w:u w:val="single"/>
        </w:rPr>
      </w:pPr>
      <w:r w:rsidRPr="00B94040">
        <w:rPr>
          <w:b/>
          <w:bCs/>
          <w:color w:val="2E74B5" w:themeColor="accent5" w:themeShade="BF"/>
          <w:sz w:val="24"/>
          <w:szCs w:val="24"/>
          <w:u w:val="single"/>
        </w:rPr>
        <w:t xml:space="preserve">Section </w:t>
      </w:r>
      <w:r>
        <w:rPr>
          <w:b/>
          <w:bCs/>
          <w:color w:val="2E74B5" w:themeColor="accent5" w:themeShade="BF"/>
          <w:sz w:val="24"/>
          <w:szCs w:val="24"/>
          <w:u w:val="single"/>
        </w:rPr>
        <w:t>10</w:t>
      </w:r>
    </w:p>
    <w:p w14:paraId="258C35E6" w14:textId="7B7DDE03" w:rsidR="00F01C7C" w:rsidRPr="00B94040" w:rsidRDefault="00F01C7C" w:rsidP="00F01C7C">
      <w:pPr>
        <w:rPr>
          <w:b/>
          <w:bCs/>
          <w:color w:val="2E74B5" w:themeColor="accent5" w:themeShade="BF"/>
          <w:sz w:val="24"/>
          <w:szCs w:val="24"/>
        </w:rPr>
      </w:pPr>
      <w:r>
        <w:rPr>
          <w:b/>
          <w:bCs/>
          <w:color w:val="2E74B5" w:themeColor="accent5" w:themeShade="BF"/>
          <w:sz w:val="24"/>
          <w:szCs w:val="24"/>
        </w:rPr>
        <w:t>Electricity</w:t>
      </w:r>
    </w:p>
    <w:p w14:paraId="18C4D505" w14:textId="522CCDB3" w:rsidR="00EB08D1" w:rsidRPr="00EB08D1" w:rsidRDefault="00EB08D1" w:rsidP="008D1BEB">
      <w:pPr>
        <w:rPr>
          <w:b/>
          <w:bCs/>
        </w:rPr>
      </w:pPr>
      <w:r w:rsidRPr="00EB08D1">
        <w:rPr>
          <w:b/>
          <w:bCs/>
        </w:rPr>
        <w:t xml:space="preserve">27. </w:t>
      </w:r>
      <w:r w:rsidR="008D1BEB" w:rsidRPr="00EB08D1">
        <w:rPr>
          <w:b/>
          <w:bCs/>
        </w:rPr>
        <w:t>Have your household electrical supply and equipment e.g. sockets, lighting, RCD, heaters, that are not provided by the employer, been checked by you on a regular basis?</w:t>
      </w:r>
      <w:r w:rsidR="00F01C7C" w:rsidRPr="00EB08D1">
        <w:rPr>
          <w:b/>
          <w:bCs/>
        </w:rPr>
        <w:t xml:space="preserve"> </w:t>
      </w:r>
    </w:p>
    <w:p w14:paraId="036BC942" w14:textId="7EF97F1C" w:rsidR="00F54E70" w:rsidRPr="00EB08D1" w:rsidRDefault="00F01C7C" w:rsidP="008D1BEB">
      <w:pPr>
        <w:rPr>
          <w:i/>
          <w:iCs/>
        </w:rPr>
      </w:pPr>
      <w:r w:rsidRPr="00EB08D1">
        <w:rPr>
          <w:i/>
          <w:iCs/>
        </w:rPr>
        <w:t>Check your RCD every 3 months</w:t>
      </w:r>
      <w:r w:rsidR="005C0DC0">
        <w:rPr>
          <w:i/>
          <w:iCs/>
        </w:rPr>
        <w:t xml:space="preserve">, </w:t>
      </w:r>
      <w:r w:rsidRPr="00EB08D1">
        <w:rPr>
          <w:i/>
          <w:iCs/>
        </w:rPr>
        <w:t>see Safe Electrics link (</w:t>
      </w:r>
      <w:hyperlink r:id="rId15" w:history="1">
        <w:r w:rsidR="00EB08D1" w:rsidRPr="00781D4A">
          <w:rPr>
            <w:rStyle w:val="Hyperlink"/>
            <w:i/>
            <w:iCs/>
          </w:rPr>
          <w:t>https://safeelectric.ie/help-advice/home-safety/</w:t>
        </w:r>
      </w:hyperlink>
      <w:r w:rsidR="00EB08D1">
        <w:rPr>
          <w:i/>
          <w:iCs/>
        </w:rPr>
        <w:t xml:space="preserve"> </w:t>
      </w:r>
      <w:r w:rsidRPr="00EB08D1">
        <w:rPr>
          <w:i/>
          <w:iCs/>
        </w:rPr>
        <w:t>). Contact a Registered Electrical Contractor for work on electrical systems.</w:t>
      </w:r>
    </w:p>
    <w:p w14:paraId="49E2FE95" w14:textId="65DD5741" w:rsidR="008D1BEB" w:rsidRDefault="00AB63E9" w:rsidP="008D1BEB">
      <w:r>
        <w:t>Yes/No</w:t>
      </w:r>
      <w:r w:rsidR="008D1BEB">
        <w:t xml:space="preserve"> </w:t>
      </w:r>
    </w:p>
    <w:p w14:paraId="3CAA89FA" w14:textId="77777777" w:rsidR="00EB08D1" w:rsidRDefault="00EB08D1" w:rsidP="008D1BEB">
      <w:pPr>
        <w:rPr>
          <w:b/>
          <w:bCs/>
        </w:rPr>
      </w:pPr>
      <w:r w:rsidRPr="00EB08D1">
        <w:rPr>
          <w:b/>
          <w:bCs/>
        </w:rPr>
        <w:t xml:space="preserve">28. </w:t>
      </w:r>
      <w:r w:rsidR="008D1BEB" w:rsidRPr="00EB08D1">
        <w:rPr>
          <w:b/>
          <w:bCs/>
        </w:rPr>
        <w:t>Is the area around the workstation kept clear of trailing cables and trip hazards?</w:t>
      </w:r>
    </w:p>
    <w:p w14:paraId="08274FC8" w14:textId="28B4D70B" w:rsidR="00F54E70" w:rsidRPr="00EB08D1" w:rsidRDefault="00F01C7C" w:rsidP="008D1BEB">
      <w:pPr>
        <w:rPr>
          <w:i/>
          <w:iCs/>
        </w:rPr>
      </w:pPr>
      <w:r w:rsidRPr="00EB08D1">
        <w:rPr>
          <w:i/>
          <w:iCs/>
        </w:rPr>
        <w:t>If not, eliminate any unnecessary cables and tidy away others safely from the access routes.</w:t>
      </w:r>
    </w:p>
    <w:p w14:paraId="244D7325" w14:textId="1C4260FA" w:rsidR="008D1BEB" w:rsidRDefault="00AB63E9" w:rsidP="008D1BEB">
      <w:r>
        <w:t>Yes/No</w:t>
      </w:r>
      <w:r w:rsidR="008D1BEB">
        <w:t xml:space="preserve"> </w:t>
      </w:r>
    </w:p>
    <w:p w14:paraId="023B2465" w14:textId="77777777" w:rsidR="00EB08D1" w:rsidRPr="00EB08D1" w:rsidRDefault="00EB08D1" w:rsidP="00F01C7C">
      <w:pPr>
        <w:rPr>
          <w:b/>
          <w:bCs/>
          <w:i/>
          <w:iCs/>
        </w:rPr>
      </w:pPr>
      <w:r w:rsidRPr="00EB08D1">
        <w:rPr>
          <w:b/>
          <w:bCs/>
        </w:rPr>
        <w:t xml:space="preserve">29. </w:t>
      </w:r>
      <w:r w:rsidR="008D1BEB" w:rsidRPr="00EB08D1">
        <w:rPr>
          <w:b/>
          <w:bCs/>
        </w:rPr>
        <w:t>Is there an adequate number of sockets available?</w:t>
      </w:r>
    </w:p>
    <w:p w14:paraId="2A61C303" w14:textId="759ECF6A" w:rsidR="00F54E70" w:rsidRPr="00EB08D1" w:rsidRDefault="00F01C7C" w:rsidP="00EB08D1">
      <w:pPr>
        <w:rPr>
          <w:i/>
          <w:iCs/>
        </w:rPr>
      </w:pPr>
      <w:r w:rsidRPr="00EB08D1">
        <w:rPr>
          <w:i/>
          <w:iCs/>
        </w:rPr>
        <w:t>Eliminate or relocate any unnecessary electrical equipment.</w:t>
      </w:r>
      <w:r w:rsidRPr="00EB08D1">
        <w:rPr>
          <w:rFonts w:ascii="Times New Roman" w:eastAsia="Times New Roman" w:hAnsi="Times New Roman" w:cs="Times New Roman"/>
          <w:i/>
          <w:iCs/>
          <w:sz w:val="24"/>
          <w:szCs w:val="24"/>
          <w:lang w:eastAsia="en-GB"/>
        </w:rPr>
        <w:t xml:space="preserve"> </w:t>
      </w:r>
    </w:p>
    <w:p w14:paraId="4A472430" w14:textId="3FBE94F4" w:rsidR="008D1BEB" w:rsidRDefault="00AB63E9" w:rsidP="008D1BEB">
      <w:r>
        <w:t>Yes/No</w:t>
      </w:r>
      <w:r w:rsidR="008D1BEB">
        <w:t xml:space="preserve"> </w:t>
      </w:r>
    </w:p>
    <w:p w14:paraId="2A9FC33C" w14:textId="77777777" w:rsidR="00EB08D1" w:rsidRPr="00EB08D1" w:rsidRDefault="00EB08D1" w:rsidP="00EB08D1">
      <w:pPr>
        <w:rPr>
          <w:b/>
          <w:bCs/>
        </w:rPr>
      </w:pPr>
      <w:r w:rsidRPr="00EB08D1">
        <w:rPr>
          <w:b/>
          <w:bCs/>
        </w:rPr>
        <w:t xml:space="preserve">30. </w:t>
      </w:r>
      <w:r w:rsidR="008D1BEB" w:rsidRPr="00EB08D1">
        <w:rPr>
          <w:b/>
          <w:bCs/>
        </w:rPr>
        <w:t>Check any portable electrical equipment provided by the employer regularly. Is unsafe equipment taken out of use (check for frayed wires, signs of burns or melting)?</w:t>
      </w:r>
    </w:p>
    <w:p w14:paraId="0C575DB5" w14:textId="3E678203" w:rsidR="00EB08D1" w:rsidRPr="00EB08D1" w:rsidRDefault="00EB08D1" w:rsidP="00EB08D1">
      <w:pPr>
        <w:rPr>
          <w:i/>
          <w:iCs/>
        </w:rPr>
      </w:pPr>
      <w:r w:rsidRPr="00EB08D1">
        <w:rPr>
          <w:i/>
          <w:iCs/>
        </w:rPr>
        <w:t xml:space="preserve">Use this Electrical Equipment Safety Check (link below) to carry out a basic check of the electrical equipment. </w:t>
      </w:r>
      <w:hyperlink r:id="rId16" w:history="1">
        <w:r w:rsidRPr="00781D4A">
          <w:rPr>
            <w:rStyle w:val="Hyperlink"/>
            <w:i/>
            <w:iCs/>
          </w:rPr>
          <w:t>http://www.nuigalway.ie/media/healthsafety/f_7455_6693-NUIG-Electricity-Safety-A4-Leaflet-4.pdf</w:t>
        </w:r>
      </w:hyperlink>
      <w:r>
        <w:rPr>
          <w:i/>
          <w:iCs/>
        </w:rPr>
        <w:t xml:space="preserve"> </w:t>
      </w:r>
    </w:p>
    <w:p w14:paraId="264425CC" w14:textId="7E0572BB" w:rsidR="008D1BEB" w:rsidRDefault="00AB63E9" w:rsidP="008D1BEB">
      <w:r>
        <w:t>Yes/No</w:t>
      </w:r>
      <w:r w:rsidR="008D1BEB">
        <w:t xml:space="preserve"> </w:t>
      </w:r>
    </w:p>
    <w:p w14:paraId="78D41255" w14:textId="30B780CF" w:rsidR="00F01C7C" w:rsidRPr="00B94040" w:rsidRDefault="00F01C7C" w:rsidP="00F01C7C">
      <w:pPr>
        <w:rPr>
          <w:b/>
          <w:bCs/>
          <w:color w:val="2E74B5" w:themeColor="accent5" w:themeShade="BF"/>
          <w:sz w:val="24"/>
          <w:szCs w:val="24"/>
          <w:u w:val="single"/>
        </w:rPr>
      </w:pPr>
      <w:r w:rsidRPr="00B94040">
        <w:rPr>
          <w:b/>
          <w:bCs/>
          <w:color w:val="2E74B5" w:themeColor="accent5" w:themeShade="BF"/>
          <w:sz w:val="24"/>
          <w:szCs w:val="24"/>
          <w:u w:val="single"/>
        </w:rPr>
        <w:t xml:space="preserve">Section </w:t>
      </w:r>
      <w:r>
        <w:rPr>
          <w:b/>
          <w:bCs/>
          <w:color w:val="2E74B5" w:themeColor="accent5" w:themeShade="BF"/>
          <w:sz w:val="24"/>
          <w:szCs w:val="24"/>
          <w:u w:val="single"/>
        </w:rPr>
        <w:t>11</w:t>
      </w:r>
    </w:p>
    <w:p w14:paraId="7AD044AE" w14:textId="7BFAE2A6" w:rsidR="00F01C7C" w:rsidRPr="00B94040" w:rsidRDefault="00F01C7C" w:rsidP="00F01C7C">
      <w:pPr>
        <w:rPr>
          <w:b/>
          <w:bCs/>
          <w:color w:val="2E74B5" w:themeColor="accent5" w:themeShade="BF"/>
          <w:sz w:val="24"/>
          <w:szCs w:val="24"/>
        </w:rPr>
      </w:pPr>
      <w:r>
        <w:rPr>
          <w:b/>
          <w:bCs/>
          <w:color w:val="2E74B5" w:themeColor="accent5" w:themeShade="BF"/>
          <w:sz w:val="24"/>
          <w:szCs w:val="24"/>
        </w:rPr>
        <w:t>Fire</w:t>
      </w:r>
    </w:p>
    <w:p w14:paraId="7CC00F69" w14:textId="451EF644" w:rsidR="005D7D51" w:rsidRPr="00EB08D1" w:rsidRDefault="00EB08D1" w:rsidP="008D1BEB">
      <w:pPr>
        <w:rPr>
          <w:b/>
          <w:bCs/>
        </w:rPr>
      </w:pPr>
      <w:r w:rsidRPr="00EB08D1">
        <w:rPr>
          <w:b/>
          <w:bCs/>
        </w:rPr>
        <w:t>31. D</w:t>
      </w:r>
      <w:r w:rsidR="008D1BEB" w:rsidRPr="00EB08D1">
        <w:rPr>
          <w:b/>
          <w:bCs/>
        </w:rPr>
        <w:t>oes the homeowner check firefighting and detection equipment regularly and is an emergency plan in place in case of fire (Fire detection and firefighting equipment is the responsibility of the ho</w:t>
      </w:r>
      <w:r w:rsidRPr="00EB08D1">
        <w:rPr>
          <w:b/>
          <w:bCs/>
        </w:rPr>
        <w:t>meowner).</w:t>
      </w:r>
    </w:p>
    <w:p w14:paraId="1F405E03" w14:textId="642CE10B" w:rsidR="00F01C7C" w:rsidRPr="00EB08D1" w:rsidRDefault="00F01C7C" w:rsidP="008D1BEB">
      <w:pPr>
        <w:rPr>
          <w:i/>
          <w:iCs/>
        </w:rPr>
      </w:pPr>
      <w:r w:rsidRPr="00EB08D1">
        <w:rPr>
          <w:i/>
          <w:iCs/>
        </w:rPr>
        <w:t>Ensure that you have the basic fire safety measures in place to prevent, escape safely, detect and extinguish a fire in the home.</w:t>
      </w:r>
    </w:p>
    <w:p w14:paraId="08BB703E" w14:textId="49B6EAA8" w:rsidR="00EB08D1" w:rsidRDefault="00EB08D1" w:rsidP="00EB08D1">
      <w:r>
        <w:t xml:space="preserve">Yes/No </w:t>
      </w:r>
    </w:p>
    <w:p w14:paraId="09550D98" w14:textId="466E7006" w:rsidR="00882425" w:rsidRPr="00882425" w:rsidRDefault="00882425" w:rsidP="00EB08D1">
      <w:pPr>
        <w:rPr>
          <w:b/>
          <w:bCs/>
          <w:color w:val="2E74B5" w:themeColor="accent5" w:themeShade="BF"/>
          <w:u w:val="single"/>
        </w:rPr>
      </w:pPr>
      <w:r w:rsidRPr="00882425">
        <w:rPr>
          <w:b/>
          <w:bCs/>
          <w:color w:val="2E74B5" w:themeColor="accent5" w:themeShade="BF"/>
          <w:u w:val="single"/>
        </w:rPr>
        <w:lastRenderedPageBreak/>
        <w:t>For Information only:</w:t>
      </w:r>
    </w:p>
    <w:p w14:paraId="0D1D111F" w14:textId="42969439" w:rsidR="00F01C7C" w:rsidRDefault="00EB08D1" w:rsidP="008D1BEB">
      <w:pPr>
        <w:rPr>
          <w:b/>
          <w:bCs/>
        </w:rPr>
      </w:pPr>
      <w:r w:rsidRPr="00EB08D1">
        <w:rPr>
          <w:b/>
          <w:bCs/>
        </w:rPr>
        <w:t xml:space="preserve">32. </w:t>
      </w:r>
      <w:r w:rsidR="00F01C7C" w:rsidRPr="00EB08D1">
        <w:rPr>
          <w:b/>
          <w:bCs/>
        </w:rPr>
        <w:t>This is a suitable home computer set-up relevant to this checklist. Please insert an image of your setup. This will be useful for the DSE Assessor but this is NOT a required action for now but will be an essential part of the Full DSE Assessment.</w:t>
      </w:r>
    </w:p>
    <w:p w14:paraId="7CB6661E" w14:textId="2D23DFA8" w:rsidR="00EB08D1" w:rsidRPr="00B94040" w:rsidRDefault="00882425" w:rsidP="00EB08D1">
      <w:pPr>
        <w:rPr>
          <w:color w:val="FF0000"/>
          <w:sz w:val="32"/>
          <w:szCs w:val="32"/>
        </w:rPr>
      </w:pPr>
      <w:r w:rsidRPr="00882425">
        <w:rPr>
          <w:noProof/>
          <w:lang w:val="en-IE" w:eastAsia="en-IE"/>
        </w:rPr>
        <w:drawing>
          <wp:inline distT="0" distB="0" distL="0" distR="0" wp14:anchorId="0339F649" wp14:editId="2373D0F4">
            <wp:extent cx="5731510" cy="3465830"/>
            <wp:effectExtent l="0" t="0" r="2540" b="127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7"/>
                    <a:stretch>
                      <a:fillRect/>
                    </a:stretch>
                  </pic:blipFill>
                  <pic:spPr>
                    <a:xfrm>
                      <a:off x="0" y="0"/>
                      <a:ext cx="5731510" cy="3465830"/>
                    </a:xfrm>
                    <a:prstGeom prst="rect">
                      <a:avLst/>
                    </a:prstGeom>
                  </pic:spPr>
                </pic:pic>
              </a:graphicData>
            </a:graphic>
          </wp:inline>
        </w:drawing>
      </w:r>
    </w:p>
    <w:p w14:paraId="25C11E5C" w14:textId="77777777" w:rsidR="00EB08D1" w:rsidRPr="00EB08D1" w:rsidRDefault="00EB08D1" w:rsidP="008D1BEB">
      <w:pPr>
        <w:rPr>
          <w:b/>
          <w:bCs/>
        </w:rPr>
      </w:pPr>
    </w:p>
    <w:p w14:paraId="51F9DD02" w14:textId="448E499C" w:rsidR="00F01C7C" w:rsidRPr="00EB08D1" w:rsidRDefault="00EB08D1" w:rsidP="00F01C7C">
      <w:pPr>
        <w:rPr>
          <w:b/>
          <w:bCs/>
        </w:rPr>
      </w:pPr>
      <w:r w:rsidRPr="00EB08D1">
        <w:rPr>
          <w:b/>
          <w:bCs/>
        </w:rPr>
        <w:t xml:space="preserve">33. </w:t>
      </w:r>
      <w:r w:rsidR="00F01C7C" w:rsidRPr="00F01C7C">
        <w:rPr>
          <w:b/>
          <w:bCs/>
        </w:rPr>
        <w:t>For further details see the above full infographic at Chartered Institute of Ergonomics &amp; Human Factor's Working from Home Infographic (</w:t>
      </w:r>
      <w:hyperlink r:id="rId18" w:history="1">
        <w:r w:rsidRPr="00F01C7C">
          <w:rPr>
            <w:rStyle w:val="Hyperlink"/>
            <w:b/>
            <w:bCs/>
          </w:rPr>
          <w:t>https://ergonomics.org.uk/resource/working-from-home-infographic.html</w:t>
        </w:r>
      </w:hyperlink>
      <w:r>
        <w:rPr>
          <w:b/>
          <w:bCs/>
        </w:rPr>
        <w:t xml:space="preserve"> </w:t>
      </w:r>
      <w:r w:rsidR="00F01C7C" w:rsidRPr="00F01C7C">
        <w:rPr>
          <w:b/>
          <w:bCs/>
        </w:rPr>
        <w:t>), further information at Health and Safety Authority Remote Working</w:t>
      </w:r>
      <w:r>
        <w:rPr>
          <w:b/>
          <w:bCs/>
        </w:rPr>
        <w:t xml:space="preserve"> </w:t>
      </w:r>
      <w:r w:rsidR="00F01C7C" w:rsidRPr="00EB08D1">
        <w:rPr>
          <w:b/>
          <w:bCs/>
        </w:rPr>
        <w:t>(</w:t>
      </w:r>
      <w:hyperlink r:id="rId19" w:history="1">
        <w:r w:rsidRPr="00781D4A">
          <w:rPr>
            <w:rStyle w:val="Hyperlink"/>
            <w:b/>
            <w:bCs/>
          </w:rPr>
          <w:t>https://www.hsa.ie/eng/topics/remote_working/</w:t>
        </w:r>
      </w:hyperlink>
      <w:r>
        <w:rPr>
          <w:b/>
          <w:bCs/>
        </w:rPr>
        <w:t xml:space="preserve"> </w:t>
      </w:r>
      <w:r w:rsidR="00F01C7C" w:rsidRPr="00EB08D1">
        <w:rPr>
          <w:b/>
          <w:bCs/>
        </w:rPr>
        <w:t>) [the specific link to remote working is currently marked Page Under Review] and the more detailed University of Galway Office Display Screen Equipment (DSE) Assessment Form for DSE Assessment on Campus</w:t>
      </w:r>
      <w:r w:rsidR="005C0DC0">
        <w:rPr>
          <w:b/>
          <w:bCs/>
        </w:rPr>
        <w:t xml:space="preserve"> </w:t>
      </w:r>
      <w:r w:rsidR="00F01C7C" w:rsidRPr="00EB08D1">
        <w:rPr>
          <w:b/>
          <w:bCs/>
        </w:rPr>
        <w:t>(</w:t>
      </w:r>
      <w:hyperlink r:id="rId20" w:history="1">
        <w:r w:rsidRPr="00781D4A">
          <w:rPr>
            <w:rStyle w:val="Hyperlink"/>
            <w:b/>
            <w:bCs/>
          </w:rPr>
          <w:t>http://www.nuigalway.ie/media/healthsafety/NUI-Galway-DSE-Assessment-Form.pdf</w:t>
        </w:r>
      </w:hyperlink>
      <w:r>
        <w:rPr>
          <w:b/>
          <w:bCs/>
        </w:rPr>
        <w:t xml:space="preserve"> </w:t>
      </w:r>
      <w:r w:rsidR="00F01C7C" w:rsidRPr="00EB08D1">
        <w:rPr>
          <w:b/>
          <w:bCs/>
        </w:rPr>
        <w:t>)</w:t>
      </w:r>
    </w:p>
    <w:sectPr w:rsidR="00F01C7C" w:rsidRPr="00EB08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C3C0E"/>
    <w:multiLevelType w:val="hybridMultilevel"/>
    <w:tmpl w:val="43C43A40"/>
    <w:lvl w:ilvl="0" w:tplc="7A381F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BEB"/>
    <w:rsid w:val="005C0DC0"/>
    <w:rsid w:val="005D7D51"/>
    <w:rsid w:val="00656E84"/>
    <w:rsid w:val="007D3BAF"/>
    <w:rsid w:val="00882425"/>
    <w:rsid w:val="008D1BEB"/>
    <w:rsid w:val="009E35FD"/>
    <w:rsid w:val="00AB63E9"/>
    <w:rsid w:val="00B94040"/>
    <w:rsid w:val="00EB08D1"/>
    <w:rsid w:val="00F01C7C"/>
    <w:rsid w:val="00F54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4253"/>
  <w15:chartTrackingRefBased/>
  <w15:docId w15:val="{E9BF6CD8-070F-488C-967B-E65E85B3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63E9"/>
    <w:rPr>
      <w:color w:val="0563C1" w:themeColor="hyperlink"/>
      <w:u w:val="single"/>
    </w:rPr>
  </w:style>
  <w:style w:type="character" w:customStyle="1" w:styleId="UnresolvedMention">
    <w:name w:val="Unresolved Mention"/>
    <w:basedOn w:val="DefaultParagraphFont"/>
    <w:uiPriority w:val="99"/>
    <w:semiHidden/>
    <w:unhideWhenUsed/>
    <w:rsid w:val="00AB63E9"/>
    <w:rPr>
      <w:color w:val="605E5C"/>
      <w:shd w:val="clear" w:color="auto" w:fill="E1DFDD"/>
    </w:rPr>
  </w:style>
  <w:style w:type="paragraph" w:styleId="ListParagraph">
    <w:name w:val="List Paragraph"/>
    <w:basedOn w:val="Normal"/>
    <w:uiPriority w:val="34"/>
    <w:qFormat/>
    <w:rsid w:val="00AB6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90298">
      <w:bodyDiv w:val="1"/>
      <w:marLeft w:val="0"/>
      <w:marRight w:val="0"/>
      <w:marTop w:val="0"/>
      <w:marBottom w:val="0"/>
      <w:divBdr>
        <w:top w:val="none" w:sz="0" w:space="0" w:color="auto"/>
        <w:left w:val="none" w:sz="0" w:space="0" w:color="auto"/>
        <w:bottom w:val="none" w:sz="0" w:space="0" w:color="auto"/>
        <w:right w:val="none" w:sz="0" w:space="0" w:color="auto"/>
      </w:divBdr>
      <w:divsChild>
        <w:div w:id="1268973965">
          <w:marLeft w:val="0"/>
          <w:marRight w:val="0"/>
          <w:marTop w:val="0"/>
          <w:marBottom w:val="0"/>
          <w:divBdr>
            <w:top w:val="none" w:sz="0" w:space="0" w:color="auto"/>
            <w:left w:val="none" w:sz="0" w:space="0" w:color="auto"/>
            <w:bottom w:val="none" w:sz="0" w:space="0" w:color="auto"/>
            <w:right w:val="none" w:sz="0" w:space="0" w:color="auto"/>
          </w:divBdr>
        </w:div>
      </w:divsChild>
    </w:div>
    <w:div w:id="385841750">
      <w:bodyDiv w:val="1"/>
      <w:marLeft w:val="0"/>
      <w:marRight w:val="0"/>
      <w:marTop w:val="0"/>
      <w:marBottom w:val="0"/>
      <w:divBdr>
        <w:top w:val="none" w:sz="0" w:space="0" w:color="auto"/>
        <w:left w:val="none" w:sz="0" w:space="0" w:color="auto"/>
        <w:bottom w:val="none" w:sz="0" w:space="0" w:color="auto"/>
        <w:right w:val="none" w:sz="0" w:space="0" w:color="auto"/>
      </w:divBdr>
      <w:divsChild>
        <w:div w:id="1023939476">
          <w:marLeft w:val="0"/>
          <w:marRight w:val="0"/>
          <w:marTop w:val="0"/>
          <w:marBottom w:val="0"/>
          <w:divBdr>
            <w:top w:val="none" w:sz="0" w:space="0" w:color="auto"/>
            <w:left w:val="none" w:sz="0" w:space="0" w:color="auto"/>
            <w:bottom w:val="none" w:sz="0" w:space="0" w:color="auto"/>
            <w:right w:val="none" w:sz="0" w:space="0" w:color="auto"/>
          </w:divBdr>
        </w:div>
      </w:divsChild>
    </w:div>
    <w:div w:id="479464653">
      <w:bodyDiv w:val="1"/>
      <w:marLeft w:val="0"/>
      <w:marRight w:val="0"/>
      <w:marTop w:val="0"/>
      <w:marBottom w:val="0"/>
      <w:divBdr>
        <w:top w:val="none" w:sz="0" w:space="0" w:color="auto"/>
        <w:left w:val="none" w:sz="0" w:space="0" w:color="auto"/>
        <w:bottom w:val="none" w:sz="0" w:space="0" w:color="auto"/>
        <w:right w:val="none" w:sz="0" w:space="0" w:color="auto"/>
      </w:divBdr>
      <w:divsChild>
        <w:div w:id="1710298735">
          <w:marLeft w:val="0"/>
          <w:marRight w:val="0"/>
          <w:marTop w:val="0"/>
          <w:marBottom w:val="0"/>
          <w:divBdr>
            <w:top w:val="none" w:sz="0" w:space="0" w:color="auto"/>
            <w:left w:val="none" w:sz="0" w:space="0" w:color="auto"/>
            <w:bottom w:val="none" w:sz="0" w:space="0" w:color="auto"/>
            <w:right w:val="none" w:sz="0" w:space="0" w:color="auto"/>
          </w:divBdr>
        </w:div>
      </w:divsChild>
    </w:div>
    <w:div w:id="505631564">
      <w:bodyDiv w:val="1"/>
      <w:marLeft w:val="0"/>
      <w:marRight w:val="0"/>
      <w:marTop w:val="0"/>
      <w:marBottom w:val="0"/>
      <w:divBdr>
        <w:top w:val="none" w:sz="0" w:space="0" w:color="auto"/>
        <w:left w:val="none" w:sz="0" w:space="0" w:color="auto"/>
        <w:bottom w:val="none" w:sz="0" w:space="0" w:color="auto"/>
        <w:right w:val="none" w:sz="0" w:space="0" w:color="auto"/>
      </w:divBdr>
    </w:div>
    <w:div w:id="535431999">
      <w:bodyDiv w:val="1"/>
      <w:marLeft w:val="0"/>
      <w:marRight w:val="0"/>
      <w:marTop w:val="0"/>
      <w:marBottom w:val="0"/>
      <w:divBdr>
        <w:top w:val="none" w:sz="0" w:space="0" w:color="auto"/>
        <w:left w:val="none" w:sz="0" w:space="0" w:color="auto"/>
        <w:bottom w:val="none" w:sz="0" w:space="0" w:color="auto"/>
        <w:right w:val="none" w:sz="0" w:space="0" w:color="auto"/>
      </w:divBdr>
      <w:divsChild>
        <w:div w:id="835077719">
          <w:marLeft w:val="0"/>
          <w:marRight w:val="0"/>
          <w:marTop w:val="0"/>
          <w:marBottom w:val="0"/>
          <w:divBdr>
            <w:top w:val="none" w:sz="0" w:space="0" w:color="auto"/>
            <w:left w:val="none" w:sz="0" w:space="0" w:color="auto"/>
            <w:bottom w:val="none" w:sz="0" w:space="0" w:color="auto"/>
            <w:right w:val="none" w:sz="0" w:space="0" w:color="auto"/>
          </w:divBdr>
        </w:div>
      </w:divsChild>
    </w:div>
    <w:div w:id="627129068">
      <w:bodyDiv w:val="1"/>
      <w:marLeft w:val="0"/>
      <w:marRight w:val="0"/>
      <w:marTop w:val="0"/>
      <w:marBottom w:val="0"/>
      <w:divBdr>
        <w:top w:val="none" w:sz="0" w:space="0" w:color="auto"/>
        <w:left w:val="none" w:sz="0" w:space="0" w:color="auto"/>
        <w:bottom w:val="none" w:sz="0" w:space="0" w:color="auto"/>
        <w:right w:val="none" w:sz="0" w:space="0" w:color="auto"/>
      </w:divBdr>
      <w:divsChild>
        <w:div w:id="1768694173">
          <w:marLeft w:val="0"/>
          <w:marRight w:val="0"/>
          <w:marTop w:val="0"/>
          <w:marBottom w:val="0"/>
          <w:divBdr>
            <w:top w:val="none" w:sz="0" w:space="0" w:color="auto"/>
            <w:left w:val="none" w:sz="0" w:space="0" w:color="auto"/>
            <w:bottom w:val="none" w:sz="0" w:space="0" w:color="auto"/>
            <w:right w:val="none" w:sz="0" w:space="0" w:color="auto"/>
          </w:divBdr>
        </w:div>
      </w:divsChild>
    </w:div>
    <w:div w:id="658772477">
      <w:bodyDiv w:val="1"/>
      <w:marLeft w:val="0"/>
      <w:marRight w:val="0"/>
      <w:marTop w:val="0"/>
      <w:marBottom w:val="0"/>
      <w:divBdr>
        <w:top w:val="none" w:sz="0" w:space="0" w:color="auto"/>
        <w:left w:val="none" w:sz="0" w:space="0" w:color="auto"/>
        <w:bottom w:val="none" w:sz="0" w:space="0" w:color="auto"/>
        <w:right w:val="none" w:sz="0" w:space="0" w:color="auto"/>
      </w:divBdr>
      <w:divsChild>
        <w:div w:id="1806317396">
          <w:marLeft w:val="0"/>
          <w:marRight w:val="0"/>
          <w:marTop w:val="0"/>
          <w:marBottom w:val="0"/>
          <w:divBdr>
            <w:top w:val="none" w:sz="0" w:space="0" w:color="auto"/>
            <w:left w:val="none" w:sz="0" w:space="0" w:color="auto"/>
            <w:bottom w:val="none" w:sz="0" w:space="0" w:color="auto"/>
            <w:right w:val="none" w:sz="0" w:space="0" w:color="auto"/>
          </w:divBdr>
        </w:div>
      </w:divsChild>
    </w:div>
    <w:div w:id="713389156">
      <w:bodyDiv w:val="1"/>
      <w:marLeft w:val="0"/>
      <w:marRight w:val="0"/>
      <w:marTop w:val="0"/>
      <w:marBottom w:val="0"/>
      <w:divBdr>
        <w:top w:val="none" w:sz="0" w:space="0" w:color="auto"/>
        <w:left w:val="none" w:sz="0" w:space="0" w:color="auto"/>
        <w:bottom w:val="none" w:sz="0" w:space="0" w:color="auto"/>
        <w:right w:val="none" w:sz="0" w:space="0" w:color="auto"/>
      </w:divBdr>
      <w:divsChild>
        <w:div w:id="1282035568">
          <w:marLeft w:val="0"/>
          <w:marRight w:val="0"/>
          <w:marTop w:val="0"/>
          <w:marBottom w:val="0"/>
          <w:divBdr>
            <w:top w:val="none" w:sz="0" w:space="0" w:color="auto"/>
            <w:left w:val="none" w:sz="0" w:space="0" w:color="auto"/>
            <w:bottom w:val="none" w:sz="0" w:space="0" w:color="auto"/>
            <w:right w:val="none" w:sz="0" w:space="0" w:color="auto"/>
          </w:divBdr>
        </w:div>
      </w:divsChild>
    </w:div>
    <w:div w:id="722169588">
      <w:bodyDiv w:val="1"/>
      <w:marLeft w:val="0"/>
      <w:marRight w:val="0"/>
      <w:marTop w:val="0"/>
      <w:marBottom w:val="0"/>
      <w:divBdr>
        <w:top w:val="none" w:sz="0" w:space="0" w:color="auto"/>
        <w:left w:val="none" w:sz="0" w:space="0" w:color="auto"/>
        <w:bottom w:val="none" w:sz="0" w:space="0" w:color="auto"/>
        <w:right w:val="none" w:sz="0" w:space="0" w:color="auto"/>
      </w:divBdr>
      <w:divsChild>
        <w:div w:id="1634821258">
          <w:marLeft w:val="0"/>
          <w:marRight w:val="0"/>
          <w:marTop w:val="0"/>
          <w:marBottom w:val="0"/>
          <w:divBdr>
            <w:top w:val="none" w:sz="0" w:space="0" w:color="auto"/>
            <w:left w:val="none" w:sz="0" w:space="0" w:color="auto"/>
            <w:bottom w:val="none" w:sz="0" w:space="0" w:color="auto"/>
            <w:right w:val="none" w:sz="0" w:space="0" w:color="auto"/>
          </w:divBdr>
        </w:div>
      </w:divsChild>
    </w:div>
    <w:div w:id="820196949">
      <w:bodyDiv w:val="1"/>
      <w:marLeft w:val="0"/>
      <w:marRight w:val="0"/>
      <w:marTop w:val="0"/>
      <w:marBottom w:val="0"/>
      <w:divBdr>
        <w:top w:val="none" w:sz="0" w:space="0" w:color="auto"/>
        <w:left w:val="none" w:sz="0" w:space="0" w:color="auto"/>
        <w:bottom w:val="none" w:sz="0" w:space="0" w:color="auto"/>
        <w:right w:val="none" w:sz="0" w:space="0" w:color="auto"/>
      </w:divBdr>
      <w:divsChild>
        <w:div w:id="794449487">
          <w:marLeft w:val="0"/>
          <w:marRight w:val="0"/>
          <w:marTop w:val="0"/>
          <w:marBottom w:val="0"/>
          <w:divBdr>
            <w:top w:val="none" w:sz="0" w:space="0" w:color="auto"/>
            <w:left w:val="none" w:sz="0" w:space="0" w:color="auto"/>
            <w:bottom w:val="none" w:sz="0" w:space="0" w:color="auto"/>
            <w:right w:val="none" w:sz="0" w:space="0" w:color="auto"/>
          </w:divBdr>
        </w:div>
      </w:divsChild>
    </w:div>
    <w:div w:id="907809865">
      <w:bodyDiv w:val="1"/>
      <w:marLeft w:val="0"/>
      <w:marRight w:val="0"/>
      <w:marTop w:val="0"/>
      <w:marBottom w:val="0"/>
      <w:divBdr>
        <w:top w:val="none" w:sz="0" w:space="0" w:color="auto"/>
        <w:left w:val="none" w:sz="0" w:space="0" w:color="auto"/>
        <w:bottom w:val="none" w:sz="0" w:space="0" w:color="auto"/>
        <w:right w:val="none" w:sz="0" w:space="0" w:color="auto"/>
      </w:divBdr>
      <w:divsChild>
        <w:div w:id="1388988015">
          <w:marLeft w:val="0"/>
          <w:marRight w:val="0"/>
          <w:marTop w:val="0"/>
          <w:marBottom w:val="0"/>
          <w:divBdr>
            <w:top w:val="none" w:sz="0" w:space="0" w:color="auto"/>
            <w:left w:val="none" w:sz="0" w:space="0" w:color="auto"/>
            <w:bottom w:val="none" w:sz="0" w:space="0" w:color="auto"/>
            <w:right w:val="none" w:sz="0" w:space="0" w:color="auto"/>
          </w:divBdr>
        </w:div>
      </w:divsChild>
    </w:div>
    <w:div w:id="980580219">
      <w:bodyDiv w:val="1"/>
      <w:marLeft w:val="0"/>
      <w:marRight w:val="0"/>
      <w:marTop w:val="0"/>
      <w:marBottom w:val="0"/>
      <w:divBdr>
        <w:top w:val="none" w:sz="0" w:space="0" w:color="auto"/>
        <w:left w:val="none" w:sz="0" w:space="0" w:color="auto"/>
        <w:bottom w:val="none" w:sz="0" w:space="0" w:color="auto"/>
        <w:right w:val="none" w:sz="0" w:space="0" w:color="auto"/>
      </w:divBdr>
      <w:divsChild>
        <w:div w:id="1066490241">
          <w:marLeft w:val="0"/>
          <w:marRight w:val="0"/>
          <w:marTop w:val="0"/>
          <w:marBottom w:val="0"/>
          <w:divBdr>
            <w:top w:val="none" w:sz="0" w:space="0" w:color="auto"/>
            <w:left w:val="none" w:sz="0" w:space="0" w:color="auto"/>
            <w:bottom w:val="none" w:sz="0" w:space="0" w:color="auto"/>
            <w:right w:val="none" w:sz="0" w:space="0" w:color="auto"/>
          </w:divBdr>
        </w:div>
      </w:divsChild>
    </w:div>
    <w:div w:id="1156992753">
      <w:bodyDiv w:val="1"/>
      <w:marLeft w:val="0"/>
      <w:marRight w:val="0"/>
      <w:marTop w:val="0"/>
      <w:marBottom w:val="0"/>
      <w:divBdr>
        <w:top w:val="none" w:sz="0" w:space="0" w:color="auto"/>
        <w:left w:val="none" w:sz="0" w:space="0" w:color="auto"/>
        <w:bottom w:val="none" w:sz="0" w:space="0" w:color="auto"/>
        <w:right w:val="none" w:sz="0" w:space="0" w:color="auto"/>
      </w:divBdr>
      <w:divsChild>
        <w:div w:id="808403477">
          <w:marLeft w:val="0"/>
          <w:marRight w:val="0"/>
          <w:marTop w:val="0"/>
          <w:marBottom w:val="0"/>
          <w:divBdr>
            <w:top w:val="none" w:sz="0" w:space="0" w:color="auto"/>
            <w:left w:val="none" w:sz="0" w:space="0" w:color="auto"/>
            <w:bottom w:val="none" w:sz="0" w:space="0" w:color="auto"/>
            <w:right w:val="none" w:sz="0" w:space="0" w:color="auto"/>
          </w:divBdr>
        </w:div>
      </w:divsChild>
    </w:div>
    <w:div w:id="1204556847">
      <w:bodyDiv w:val="1"/>
      <w:marLeft w:val="0"/>
      <w:marRight w:val="0"/>
      <w:marTop w:val="0"/>
      <w:marBottom w:val="0"/>
      <w:divBdr>
        <w:top w:val="none" w:sz="0" w:space="0" w:color="auto"/>
        <w:left w:val="none" w:sz="0" w:space="0" w:color="auto"/>
        <w:bottom w:val="none" w:sz="0" w:space="0" w:color="auto"/>
        <w:right w:val="none" w:sz="0" w:space="0" w:color="auto"/>
      </w:divBdr>
      <w:divsChild>
        <w:div w:id="438373245">
          <w:marLeft w:val="0"/>
          <w:marRight w:val="0"/>
          <w:marTop w:val="0"/>
          <w:marBottom w:val="0"/>
          <w:divBdr>
            <w:top w:val="none" w:sz="0" w:space="0" w:color="auto"/>
            <w:left w:val="none" w:sz="0" w:space="0" w:color="auto"/>
            <w:bottom w:val="none" w:sz="0" w:space="0" w:color="auto"/>
            <w:right w:val="none" w:sz="0" w:space="0" w:color="auto"/>
          </w:divBdr>
        </w:div>
      </w:divsChild>
    </w:div>
    <w:div w:id="1333800840">
      <w:bodyDiv w:val="1"/>
      <w:marLeft w:val="0"/>
      <w:marRight w:val="0"/>
      <w:marTop w:val="0"/>
      <w:marBottom w:val="0"/>
      <w:divBdr>
        <w:top w:val="none" w:sz="0" w:space="0" w:color="auto"/>
        <w:left w:val="none" w:sz="0" w:space="0" w:color="auto"/>
        <w:bottom w:val="none" w:sz="0" w:space="0" w:color="auto"/>
        <w:right w:val="none" w:sz="0" w:space="0" w:color="auto"/>
      </w:divBdr>
      <w:divsChild>
        <w:div w:id="1752771816">
          <w:marLeft w:val="0"/>
          <w:marRight w:val="0"/>
          <w:marTop w:val="0"/>
          <w:marBottom w:val="0"/>
          <w:divBdr>
            <w:top w:val="none" w:sz="0" w:space="0" w:color="auto"/>
            <w:left w:val="none" w:sz="0" w:space="0" w:color="auto"/>
            <w:bottom w:val="none" w:sz="0" w:space="0" w:color="auto"/>
            <w:right w:val="none" w:sz="0" w:space="0" w:color="auto"/>
          </w:divBdr>
        </w:div>
      </w:divsChild>
    </w:div>
    <w:div w:id="1354377911">
      <w:bodyDiv w:val="1"/>
      <w:marLeft w:val="0"/>
      <w:marRight w:val="0"/>
      <w:marTop w:val="0"/>
      <w:marBottom w:val="0"/>
      <w:divBdr>
        <w:top w:val="none" w:sz="0" w:space="0" w:color="auto"/>
        <w:left w:val="none" w:sz="0" w:space="0" w:color="auto"/>
        <w:bottom w:val="none" w:sz="0" w:space="0" w:color="auto"/>
        <w:right w:val="none" w:sz="0" w:space="0" w:color="auto"/>
      </w:divBdr>
      <w:divsChild>
        <w:div w:id="1222326008">
          <w:marLeft w:val="0"/>
          <w:marRight w:val="0"/>
          <w:marTop w:val="0"/>
          <w:marBottom w:val="0"/>
          <w:divBdr>
            <w:top w:val="none" w:sz="0" w:space="0" w:color="auto"/>
            <w:left w:val="none" w:sz="0" w:space="0" w:color="auto"/>
            <w:bottom w:val="none" w:sz="0" w:space="0" w:color="auto"/>
            <w:right w:val="none" w:sz="0" w:space="0" w:color="auto"/>
          </w:divBdr>
        </w:div>
      </w:divsChild>
    </w:div>
    <w:div w:id="1702167428">
      <w:bodyDiv w:val="1"/>
      <w:marLeft w:val="0"/>
      <w:marRight w:val="0"/>
      <w:marTop w:val="0"/>
      <w:marBottom w:val="0"/>
      <w:divBdr>
        <w:top w:val="none" w:sz="0" w:space="0" w:color="auto"/>
        <w:left w:val="none" w:sz="0" w:space="0" w:color="auto"/>
        <w:bottom w:val="none" w:sz="0" w:space="0" w:color="auto"/>
        <w:right w:val="none" w:sz="0" w:space="0" w:color="auto"/>
      </w:divBdr>
      <w:divsChild>
        <w:div w:id="319579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igalwayie.sharepoint.com/:x:/s/HealthandSafetyOffice/EX1wZGRqeyVKiVaREpYClZkBxQlZ84DK8a9oZgl0LtyTVw?e=ogijgB" TargetMode="External"/><Relationship Id="rId13" Type="http://schemas.openxmlformats.org/officeDocument/2006/relationships/hyperlink" Target="https://www.hsa.ie/eng/publications_and_forms/publications/general_application_regulations/display_screen.pdf" TargetMode="External"/><Relationship Id="rId18" Type="http://schemas.openxmlformats.org/officeDocument/2006/relationships/hyperlink" Target="https://ergonomics.org.uk/resource/working-from-home-infographic.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hsa.ie/eng/topics/remote_working/"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nuigalway.ie/media/healthsafety/f_7455_6693-NUIG-Electricity-Safety-A4-Leaflet-4.pdf" TargetMode="External"/><Relationship Id="rId20" Type="http://schemas.openxmlformats.org/officeDocument/2006/relationships/hyperlink" Target="http://www.nuigalway.ie/media/healthsafety/NUI-Galway-DSE-Assessment-Form.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gonomics.org.uk/resource/working-from-home-infographic.html" TargetMode="External"/><Relationship Id="rId5" Type="http://schemas.openxmlformats.org/officeDocument/2006/relationships/styles" Target="styles.xml"/><Relationship Id="rId15" Type="http://schemas.openxmlformats.org/officeDocument/2006/relationships/hyperlink" Target="https://safeelectric.ie/help-advice/home-safety/" TargetMode="External"/><Relationship Id="rId10" Type="http://schemas.openxmlformats.org/officeDocument/2006/relationships/image" Target="media/image1.png"/><Relationship Id="rId19" Type="http://schemas.openxmlformats.org/officeDocument/2006/relationships/hyperlink" Target="https://www.hsa.ie/eng/topics/remote_working/" TargetMode="External"/><Relationship Id="rId4" Type="http://schemas.openxmlformats.org/officeDocument/2006/relationships/numbering" Target="numbering.xml"/><Relationship Id="rId9" Type="http://schemas.openxmlformats.org/officeDocument/2006/relationships/hyperlink" Target="http://www.nuigalway.ie/media/healthsafety/Laptop-Guidance.pdf" TargetMode="External"/><Relationship Id="rId14" Type="http://schemas.openxmlformats.org/officeDocument/2006/relationships/hyperlink" Target="http://www.nuigalway.ie/health-safety/lab-office-field-diving/officesafety/eyeeyesighttest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27B1CCA3E8E4F9C89EB6F562EF6C3" ma:contentTypeVersion="7" ma:contentTypeDescription="Create a new document." ma:contentTypeScope="" ma:versionID="78accb02abb5929e10875d1005cddf83">
  <xsd:schema xmlns:xsd="http://www.w3.org/2001/XMLSchema" xmlns:xs="http://www.w3.org/2001/XMLSchema" xmlns:p="http://schemas.microsoft.com/office/2006/metadata/properties" xmlns:ns2="ba59d4a5-d7ba-4820-931f-c555900889a6" xmlns:ns3="09cee01e-e328-4bc2-8c67-d2e67005c375" targetNamespace="http://schemas.microsoft.com/office/2006/metadata/properties" ma:root="true" ma:fieldsID="2fd2e38132c562b6ad9c42f6834d68a5" ns2:_="" ns3:_="">
    <xsd:import namespace="ba59d4a5-d7ba-4820-931f-c555900889a6"/>
    <xsd:import namespace="09cee01e-e328-4bc2-8c67-d2e67005c3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9d4a5-d7ba-4820-931f-c55590088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Notes" ma:index="1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cee01e-e328-4bc2-8c67-d2e67005c3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ba59d4a5-d7ba-4820-931f-c555900889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F5179-0A35-4F78-A7C7-41CD98F5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9d4a5-d7ba-4820-931f-c555900889a6"/>
    <ds:schemaRef ds:uri="09cee01e-e328-4bc2-8c67-d2e67005c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17BFC-A716-48AB-AD0A-AE5AF3D588C5}">
  <ds:schemaRefs>
    <ds:schemaRef ds:uri="http://schemas.microsoft.com/office/2006/metadata/properties"/>
    <ds:schemaRef ds:uri="http://schemas.microsoft.com/office/infopath/2007/PartnerControls"/>
    <ds:schemaRef ds:uri="ba59d4a5-d7ba-4820-931f-c555900889a6"/>
  </ds:schemaRefs>
</ds:datastoreItem>
</file>

<file path=customXml/itemProps3.xml><?xml version="1.0" encoding="utf-8"?>
<ds:datastoreItem xmlns:ds="http://schemas.openxmlformats.org/officeDocument/2006/customXml" ds:itemID="{A064BC44-265F-48FA-849A-C7B8845F49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Cairns</dc:creator>
  <cp:keywords/>
  <dc:description/>
  <cp:lastModifiedBy>Grealy, Cathy</cp:lastModifiedBy>
  <cp:revision>2</cp:revision>
  <dcterms:created xsi:type="dcterms:W3CDTF">2023-02-10T11:31:00Z</dcterms:created>
  <dcterms:modified xsi:type="dcterms:W3CDTF">2023-02-10T11:31:00Z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0x010100C7827B1CCA3E8E4F9C89EB6F562EF6C3</vt:lpwstr>
  </property>
</Properties>
</file>