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77A2" w14:textId="77777777" w:rsidR="00505E4C" w:rsidRDefault="00505E4C" w:rsidP="00505E4C">
      <w:r>
        <w:rPr>
          <w:noProof/>
        </w:rPr>
        <w:drawing>
          <wp:anchor distT="0" distB="0" distL="114300" distR="114300" simplePos="0" relativeHeight="251659264" behindDoc="0" locked="0" layoutInCell="1" allowOverlap="1" wp14:anchorId="723BE953" wp14:editId="5BC90E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57575" cy="730250"/>
            <wp:effectExtent l="0" t="0" r="9525" b="0"/>
            <wp:wrapSquare wrapText="bothSides"/>
            <wp:docPr id="1689186549" name="Picture 2" descr="A pink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86549" name="Picture 2" descr="A pink line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7181D" w14:textId="77777777" w:rsidR="00505E4C" w:rsidRDefault="00505E4C" w:rsidP="00505E4C"/>
    <w:p w14:paraId="7A8E0D5E" w14:textId="77777777" w:rsidR="00505E4C" w:rsidRDefault="00505E4C" w:rsidP="00505E4C"/>
    <w:p w14:paraId="42234660" w14:textId="77777777" w:rsidR="00505E4C" w:rsidRDefault="00505E4C" w:rsidP="00505E4C"/>
    <w:p w14:paraId="61D54102" w14:textId="5246A96A" w:rsidR="00505E4C" w:rsidRPr="00505E4C" w:rsidRDefault="00505E4C" w:rsidP="00505E4C">
      <w:pPr>
        <w:spacing w:after="0" w:line="240" w:lineRule="auto"/>
        <w:rPr>
          <w:rFonts w:ascii="Spectral" w:hAnsi="Spectral"/>
          <w:sz w:val="52"/>
          <w:szCs w:val="52"/>
        </w:rPr>
      </w:pPr>
      <w:r w:rsidRPr="00505E4C">
        <w:rPr>
          <w:rFonts w:ascii="Spectral" w:hAnsi="Spectral"/>
          <w:sz w:val="52"/>
          <w:szCs w:val="52"/>
        </w:rPr>
        <w:t>ILAS International Research</w:t>
      </w:r>
    </w:p>
    <w:p w14:paraId="4D2BC85C" w14:textId="77777777" w:rsidR="00505E4C" w:rsidRPr="00505E4C" w:rsidRDefault="00505E4C" w:rsidP="00517CAB">
      <w:pPr>
        <w:spacing w:after="0" w:line="240" w:lineRule="auto"/>
        <w:rPr>
          <w:rFonts w:ascii="Spectral" w:hAnsi="Spectral"/>
          <w:i/>
          <w:iCs/>
          <w:sz w:val="52"/>
          <w:szCs w:val="52"/>
        </w:rPr>
      </w:pPr>
      <w:r w:rsidRPr="00505E4C">
        <w:rPr>
          <w:rFonts w:ascii="Spectral" w:hAnsi="Spectral"/>
          <w:i/>
          <w:iCs/>
          <w:sz w:val="52"/>
          <w:szCs w:val="52"/>
        </w:rPr>
        <w:t>Training Series</w:t>
      </w:r>
    </w:p>
    <w:p w14:paraId="24C97027" w14:textId="77777777" w:rsidR="00505E4C" w:rsidRDefault="00505E4C" w:rsidP="00517CAB">
      <w:pPr>
        <w:spacing w:line="240" w:lineRule="auto"/>
        <w:rPr>
          <w:rFonts w:ascii="Spectral" w:hAnsi="Spectral"/>
          <w:color w:val="990033"/>
          <w:sz w:val="16"/>
          <w:szCs w:val="16"/>
        </w:rPr>
      </w:pPr>
      <w:r w:rsidRPr="00505E4C">
        <w:rPr>
          <w:rFonts w:ascii="Spectral" w:hAnsi="Spectral"/>
          <w:color w:val="990033"/>
          <w:sz w:val="36"/>
          <w:szCs w:val="36"/>
        </w:rPr>
        <w:t>Enhancing Knowledge Equity through use of Grounded</w:t>
      </w:r>
      <w:r>
        <w:rPr>
          <w:rFonts w:ascii="Spectral" w:hAnsi="Spectral"/>
          <w:color w:val="990033"/>
          <w:sz w:val="36"/>
          <w:szCs w:val="36"/>
        </w:rPr>
        <w:t xml:space="preserve"> </w:t>
      </w:r>
      <w:r w:rsidRPr="00505E4C">
        <w:rPr>
          <w:rFonts w:ascii="Spectral" w:hAnsi="Spectral"/>
          <w:color w:val="990033"/>
          <w:sz w:val="36"/>
          <w:szCs w:val="36"/>
        </w:rPr>
        <w:t>Theory for Social Justice and Decolonisation</w:t>
      </w:r>
      <w:r>
        <w:rPr>
          <w:rFonts w:ascii="Spectral" w:hAnsi="Spectral"/>
          <w:color w:val="990033"/>
          <w:sz w:val="36"/>
          <w:szCs w:val="36"/>
        </w:rPr>
        <w:t xml:space="preserve"> </w:t>
      </w:r>
      <w:r w:rsidRPr="00505E4C">
        <w:rPr>
          <w:rFonts w:ascii="Spectral" w:hAnsi="Spectral"/>
          <w:color w:val="990033"/>
          <w:sz w:val="36"/>
          <w:szCs w:val="36"/>
        </w:rPr>
        <w:t>Approaches</w:t>
      </w:r>
    </w:p>
    <w:p w14:paraId="58686268" w14:textId="3BBFB001" w:rsidR="00505E4C" w:rsidRPr="00505E4C" w:rsidRDefault="00505E4C" w:rsidP="00505E4C">
      <w:pPr>
        <w:spacing w:after="0" w:line="240" w:lineRule="auto"/>
        <w:jc w:val="right"/>
        <w:rPr>
          <w:rFonts w:ascii="Spectral" w:hAnsi="Spectral"/>
          <w:i/>
          <w:iCs/>
          <w:color w:val="990033"/>
          <w:sz w:val="36"/>
          <w:szCs w:val="36"/>
        </w:rPr>
      </w:pPr>
      <w:r>
        <w:rPr>
          <w:rFonts w:ascii="Spectral" w:hAnsi="Spectral"/>
          <w:i/>
          <w:iCs/>
          <w:sz w:val="36"/>
          <w:szCs w:val="36"/>
        </w:rPr>
        <w:t xml:space="preserve"> </w:t>
      </w:r>
      <w:r w:rsidRPr="00505E4C">
        <w:rPr>
          <w:rFonts w:ascii="Spectral" w:hAnsi="Spectral"/>
          <w:i/>
          <w:iCs/>
          <w:sz w:val="36"/>
          <w:szCs w:val="36"/>
        </w:rPr>
        <w:t>Mon, 31st March 2025</w:t>
      </w:r>
    </w:p>
    <w:p w14:paraId="0AA74183" w14:textId="2F41F648" w:rsidR="00505E4C" w:rsidRDefault="00505E4C" w:rsidP="00505E4C">
      <w:pPr>
        <w:rPr>
          <w:rFonts w:ascii="Spectral" w:hAnsi="Spectral"/>
          <w:b/>
          <w:bCs/>
          <w:sz w:val="24"/>
          <w:szCs w:val="24"/>
        </w:rPr>
      </w:pPr>
    </w:p>
    <w:p w14:paraId="0B80D2F8" w14:textId="77777777" w:rsidR="000A52C9" w:rsidRDefault="000A52C9" w:rsidP="00505E4C">
      <w:pPr>
        <w:rPr>
          <w:rFonts w:ascii="Spectral" w:hAnsi="Spectral"/>
          <w:b/>
          <w:bCs/>
          <w:sz w:val="24"/>
          <w:szCs w:val="24"/>
        </w:rPr>
      </w:pPr>
    </w:p>
    <w:p w14:paraId="23D55438" w14:textId="07F42626" w:rsidR="00AA7BCB" w:rsidRPr="000A52C9" w:rsidRDefault="00045CDF" w:rsidP="000A52C9">
      <w:pPr>
        <w:jc w:val="center"/>
        <w:rPr>
          <w:rFonts w:ascii="Spectral" w:hAnsi="Spectral"/>
          <w:sz w:val="36"/>
          <w:szCs w:val="36"/>
          <w:u w:val="single"/>
        </w:rPr>
      </w:pPr>
      <w:r>
        <w:rPr>
          <w:rFonts w:ascii="Spectral" w:hAnsi="Spectral"/>
          <w:sz w:val="36"/>
          <w:szCs w:val="36"/>
          <w:u w:val="single"/>
        </w:rPr>
        <w:t>Presentations</w:t>
      </w:r>
    </w:p>
    <w:tbl>
      <w:tblPr>
        <w:tblStyle w:val="TableGrid"/>
        <w:tblW w:w="9067" w:type="dxa"/>
        <w:tblInd w:w="-113" w:type="dxa"/>
        <w:tblLook w:val="04A0" w:firstRow="1" w:lastRow="0" w:firstColumn="1" w:lastColumn="0" w:noHBand="0" w:noVBand="1"/>
      </w:tblPr>
      <w:tblGrid>
        <w:gridCol w:w="1896"/>
        <w:gridCol w:w="7171"/>
      </w:tblGrid>
      <w:tr w:rsidR="00517CAB" w14:paraId="0946A8E7" w14:textId="77777777" w:rsidTr="00517CAB">
        <w:trPr>
          <w:trHeight w:val="1926"/>
        </w:trPr>
        <w:tc>
          <w:tcPr>
            <w:tcW w:w="1866" w:type="dxa"/>
          </w:tcPr>
          <w:p w14:paraId="245B8E4C" w14:textId="132702A7" w:rsidR="00505E4C" w:rsidRDefault="00517CAB" w:rsidP="00505E4C">
            <w:pPr>
              <w:rPr>
                <w:rFonts w:ascii="Spectral" w:hAnsi="Spectral"/>
                <w:b/>
                <w:bCs/>
                <w:sz w:val="24"/>
                <w:szCs w:val="24"/>
              </w:rPr>
            </w:pPr>
            <w:r w:rsidRPr="00505E4C">
              <w:rPr>
                <w:rFonts w:ascii="Spectral" w:hAnsi="Spectr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CEA4782" wp14:editId="5A9D7B6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60325</wp:posOffset>
                  </wp:positionV>
                  <wp:extent cx="1006475" cy="1095375"/>
                  <wp:effectExtent l="0" t="0" r="3175" b="9525"/>
                  <wp:wrapSquare wrapText="bothSides"/>
                  <wp:docPr id="5261528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5283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1" w:type="dxa"/>
          </w:tcPr>
          <w:p w14:paraId="08CDA154" w14:textId="0931190E" w:rsidR="00505E4C" w:rsidRPr="00870544" w:rsidRDefault="00505E4C" w:rsidP="00517CAB">
            <w:pPr>
              <w:rPr>
                <w:rFonts w:ascii="Spectral" w:hAnsi="Spectral"/>
                <w:color w:val="156082" w:themeColor="accent1"/>
                <w:sz w:val="24"/>
                <w:szCs w:val="24"/>
              </w:rPr>
            </w:pPr>
            <w:r w:rsidRPr="00870544">
              <w:rPr>
                <w:rFonts w:ascii="Spectral" w:hAnsi="Spectral"/>
                <w:color w:val="156082" w:themeColor="accent1"/>
                <w:sz w:val="24"/>
                <w:szCs w:val="24"/>
              </w:rPr>
              <w:t>Enhancing Knowledge Equity and Challenging Epistemic Injustice: Opportunities and Challenges</w:t>
            </w:r>
          </w:p>
          <w:p w14:paraId="0D2408F7" w14:textId="77777777" w:rsidR="00505E4C" w:rsidRPr="00870544" w:rsidRDefault="00505E4C" w:rsidP="00505E4C">
            <w:pPr>
              <w:rPr>
                <w:rFonts w:ascii="Spectral" w:hAnsi="Spectral"/>
                <w:b/>
                <w:bCs/>
                <w:sz w:val="24"/>
                <w:szCs w:val="24"/>
              </w:rPr>
            </w:pPr>
          </w:p>
          <w:p w14:paraId="676ECCC7" w14:textId="0EF182FE" w:rsidR="00505E4C" w:rsidRPr="00870544" w:rsidRDefault="00505E4C" w:rsidP="00517CAB">
            <w:pPr>
              <w:jc w:val="right"/>
              <w:rPr>
                <w:rFonts w:ascii="Spectral" w:hAnsi="Spectral"/>
                <w:sz w:val="24"/>
                <w:szCs w:val="24"/>
              </w:rPr>
            </w:pPr>
            <w:r w:rsidRPr="00870544">
              <w:rPr>
                <w:rFonts w:ascii="Spectral" w:hAnsi="Spectral"/>
                <w:sz w:val="24"/>
                <w:szCs w:val="24"/>
              </w:rPr>
              <w:t xml:space="preserve">Presented By: </w:t>
            </w:r>
            <w:r w:rsidR="00517CAB" w:rsidRPr="00870544">
              <w:rPr>
                <w:rFonts w:ascii="Spectral" w:hAnsi="Spectral"/>
                <w:sz w:val="24"/>
                <w:szCs w:val="24"/>
              </w:rPr>
              <w:t xml:space="preserve"> </w:t>
            </w:r>
            <w:r w:rsidRPr="00870544">
              <w:rPr>
                <w:rFonts w:ascii="Spectral" w:hAnsi="Spectral"/>
                <w:sz w:val="24"/>
                <w:szCs w:val="24"/>
              </w:rPr>
              <w:t xml:space="preserve"> Prof. Caroline McGregor</w:t>
            </w:r>
          </w:p>
        </w:tc>
      </w:tr>
      <w:tr w:rsidR="00517CAB" w14:paraId="06011079" w14:textId="77777777" w:rsidTr="00517CAB">
        <w:tc>
          <w:tcPr>
            <w:tcW w:w="1866" w:type="dxa"/>
          </w:tcPr>
          <w:p w14:paraId="76CA52CC" w14:textId="5C4781CF" w:rsidR="00517CAB" w:rsidRDefault="00517CAB" w:rsidP="00517CAB">
            <w:pPr>
              <w:rPr>
                <w:rFonts w:ascii="Spectral" w:hAnsi="Spectral"/>
                <w:b/>
                <w:bCs/>
                <w:sz w:val="24"/>
                <w:szCs w:val="24"/>
              </w:rPr>
            </w:pPr>
            <w:r w:rsidRPr="00517CAB">
              <w:rPr>
                <w:rFonts w:ascii="Spectral" w:hAnsi="Spectral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9A73ED7" wp14:editId="3E4BDAD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45085</wp:posOffset>
                  </wp:positionV>
                  <wp:extent cx="1035050" cy="1123950"/>
                  <wp:effectExtent l="0" t="0" r="0" b="0"/>
                  <wp:wrapSquare wrapText="bothSides"/>
                  <wp:docPr id="6544075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61124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1" w:type="dxa"/>
          </w:tcPr>
          <w:p w14:paraId="75B29595" w14:textId="0FED92C4" w:rsidR="00517CAB" w:rsidRPr="00870544" w:rsidRDefault="00517CAB" w:rsidP="00517CAB">
            <w:pPr>
              <w:rPr>
                <w:rStyle w:val="Hyperlink"/>
                <w:color w:val="156082" w:themeColor="accent1"/>
                <w:u w:val="none"/>
              </w:rPr>
            </w:pPr>
            <w:r w:rsidRPr="00870544">
              <w:rPr>
                <w:rFonts w:ascii="Spectral" w:hAnsi="Spectral"/>
                <w:color w:val="156082" w:themeColor="accent1"/>
                <w:sz w:val="24"/>
                <w:szCs w:val="24"/>
              </w:rPr>
              <w:t>Constructivist Grounded Theory in Qualitative Research for Social Justice: Purpose, Process, and Promise</w:t>
            </w:r>
          </w:p>
          <w:p w14:paraId="5F216598" w14:textId="5A3275E1" w:rsidR="00517CAB" w:rsidRPr="00870544" w:rsidRDefault="00870544" w:rsidP="00517CAB">
            <w:pPr>
              <w:rPr>
                <w:rFonts w:ascii="Spectral" w:hAnsi="Spectral"/>
                <w:i/>
                <w:iCs/>
                <w:sz w:val="20"/>
                <w:szCs w:val="20"/>
              </w:rPr>
            </w:pPr>
            <w:r w:rsidRPr="00870544">
              <w:rPr>
                <w:rFonts w:ascii="Spectral" w:hAnsi="Spectral"/>
                <w:i/>
                <w:iCs/>
                <w:sz w:val="20"/>
                <w:szCs w:val="20"/>
              </w:rPr>
              <w:t xml:space="preserve">(to be added </w:t>
            </w:r>
            <w:proofErr w:type="gramStart"/>
            <w:r w:rsidRPr="00870544">
              <w:rPr>
                <w:rFonts w:ascii="Spectral" w:hAnsi="Spectral"/>
                <w:i/>
                <w:iCs/>
                <w:sz w:val="20"/>
                <w:szCs w:val="20"/>
              </w:rPr>
              <w:t>at a later date</w:t>
            </w:r>
            <w:proofErr w:type="gramEnd"/>
            <w:r w:rsidRPr="00870544">
              <w:rPr>
                <w:rFonts w:ascii="Spectral" w:hAnsi="Spectral"/>
                <w:i/>
                <w:iCs/>
                <w:sz w:val="20"/>
                <w:szCs w:val="20"/>
              </w:rPr>
              <w:t>)</w:t>
            </w:r>
          </w:p>
          <w:p w14:paraId="4AD754BE" w14:textId="6735AE2A" w:rsidR="00517CAB" w:rsidRPr="00870544" w:rsidRDefault="00517CAB" w:rsidP="00517CAB">
            <w:pPr>
              <w:jc w:val="right"/>
              <w:rPr>
                <w:rFonts w:ascii="Spectral" w:hAnsi="Spectral"/>
                <w:b/>
                <w:bCs/>
                <w:sz w:val="24"/>
                <w:szCs w:val="24"/>
              </w:rPr>
            </w:pPr>
            <w:r w:rsidRPr="00870544">
              <w:rPr>
                <w:rFonts w:ascii="Spectral" w:hAnsi="Spectral"/>
                <w:sz w:val="24"/>
                <w:szCs w:val="24"/>
              </w:rPr>
              <w:t>Presented By:   Prof. Elaine Keane</w:t>
            </w:r>
          </w:p>
        </w:tc>
      </w:tr>
      <w:tr w:rsidR="00517CAB" w14:paraId="61ED704E" w14:textId="77777777" w:rsidTr="00517CAB">
        <w:tc>
          <w:tcPr>
            <w:tcW w:w="1866" w:type="dxa"/>
          </w:tcPr>
          <w:p w14:paraId="5B41EDF0" w14:textId="52E52367" w:rsidR="00517CAB" w:rsidRPr="00505E4C" w:rsidRDefault="00517CAB" w:rsidP="00517CAB">
            <w:pPr>
              <w:rPr>
                <w:rFonts w:ascii="Spectral" w:hAnsi="Spectral"/>
                <w:b/>
                <w:bCs/>
                <w:sz w:val="24"/>
                <w:szCs w:val="24"/>
              </w:rPr>
            </w:pPr>
            <w:r w:rsidRPr="00517CAB">
              <w:rPr>
                <w:rFonts w:ascii="Spectral" w:hAnsi="Spectr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3B8C0607" wp14:editId="56E711D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47625</wp:posOffset>
                  </wp:positionV>
                  <wp:extent cx="1058224" cy="1162050"/>
                  <wp:effectExtent l="0" t="0" r="8890" b="0"/>
                  <wp:wrapSquare wrapText="bothSides"/>
                  <wp:docPr id="150022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2250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224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1" w:type="dxa"/>
          </w:tcPr>
          <w:p w14:paraId="153EC020" w14:textId="35C016D6" w:rsidR="00517CAB" w:rsidRPr="00870544" w:rsidRDefault="00953CAF" w:rsidP="00517CAB">
            <w:pPr>
              <w:rPr>
                <w:rStyle w:val="Hyperlink"/>
                <w:rFonts w:ascii="Spectral" w:hAnsi="Spectral"/>
                <w:color w:val="156082" w:themeColor="accent1"/>
                <w:sz w:val="24"/>
                <w:szCs w:val="24"/>
                <w:u w:val="none"/>
              </w:rPr>
            </w:pPr>
            <w:r w:rsidRPr="00870544">
              <w:rPr>
                <w:rFonts w:ascii="Spectral" w:hAnsi="Spectral"/>
                <w:color w:val="156082" w:themeColor="accent1"/>
                <w:sz w:val="24"/>
                <w:szCs w:val="24"/>
              </w:rPr>
              <w:fldChar w:fldCharType="begin"/>
            </w:r>
            <w:r w:rsidRPr="00870544">
              <w:rPr>
                <w:rFonts w:ascii="Spectral" w:hAnsi="Spectral"/>
                <w:color w:val="156082" w:themeColor="accent1"/>
                <w:sz w:val="24"/>
                <w:szCs w:val="24"/>
              </w:rPr>
              <w:instrText>HYPERLINK "https://youtu.be/Wa65Hr-5RQM"</w:instrText>
            </w:r>
            <w:r w:rsidRPr="00870544">
              <w:rPr>
                <w:rFonts w:ascii="Spectral" w:hAnsi="Spectral"/>
                <w:color w:val="156082" w:themeColor="accent1"/>
                <w:sz w:val="24"/>
                <w:szCs w:val="24"/>
              </w:rPr>
            </w:r>
            <w:r w:rsidRPr="00870544">
              <w:rPr>
                <w:rFonts w:ascii="Spectral" w:hAnsi="Spectral"/>
                <w:color w:val="156082" w:themeColor="accent1"/>
                <w:sz w:val="24"/>
                <w:szCs w:val="24"/>
              </w:rPr>
              <w:fldChar w:fldCharType="separate"/>
            </w:r>
            <w:r w:rsidRPr="00870544">
              <w:rPr>
                <w:rStyle w:val="Hyperlink"/>
                <w:rFonts w:ascii="Spectral" w:hAnsi="Spectral"/>
                <w:color w:val="156082" w:themeColor="accent1"/>
                <w:sz w:val="24"/>
                <w:szCs w:val="24"/>
                <w:u w:val="none"/>
              </w:rPr>
              <w:t>Where margin meets the centre:  Decolonising Curriculum Initiative at the University of Galway</w:t>
            </w:r>
          </w:p>
          <w:p w14:paraId="14D3C2FB" w14:textId="2FAF9E34" w:rsidR="00B26D55" w:rsidRPr="00870544" w:rsidRDefault="00953CAF" w:rsidP="00B26D55">
            <w:pPr>
              <w:rPr>
                <w:rFonts w:ascii="Spectral" w:hAnsi="Spectral"/>
                <w:i/>
                <w:iCs/>
                <w:sz w:val="20"/>
                <w:szCs w:val="20"/>
              </w:rPr>
            </w:pPr>
            <w:r w:rsidRPr="00870544">
              <w:rPr>
                <w:rFonts w:ascii="Spectral" w:hAnsi="Spectral"/>
                <w:color w:val="156082" w:themeColor="accent1"/>
                <w:sz w:val="24"/>
                <w:szCs w:val="24"/>
              </w:rPr>
              <w:fldChar w:fldCharType="end"/>
            </w:r>
          </w:p>
          <w:p w14:paraId="235D4BD7" w14:textId="1AEBC8F0" w:rsidR="00517CAB" w:rsidRPr="00870544" w:rsidRDefault="00517CAB" w:rsidP="00517CAB">
            <w:pPr>
              <w:rPr>
                <w:rFonts w:ascii="Spectral" w:hAnsi="Spectral"/>
                <w:b/>
                <w:bCs/>
                <w:sz w:val="24"/>
                <w:szCs w:val="24"/>
              </w:rPr>
            </w:pPr>
          </w:p>
          <w:p w14:paraId="0B51F33F" w14:textId="0C0914A0" w:rsidR="00517CAB" w:rsidRPr="00870544" w:rsidRDefault="00517CAB" w:rsidP="00953CAF">
            <w:pPr>
              <w:jc w:val="right"/>
              <w:rPr>
                <w:rFonts w:ascii="Spectral" w:hAnsi="Spectral"/>
                <w:sz w:val="24"/>
                <w:szCs w:val="24"/>
              </w:rPr>
            </w:pPr>
            <w:r w:rsidRPr="00870544">
              <w:rPr>
                <w:rFonts w:ascii="Spectral" w:hAnsi="Spectral"/>
                <w:sz w:val="24"/>
                <w:szCs w:val="24"/>
              </w:rPr>
              <w:t xml:space="preserve">Presented By:   Prof. </w:t>
            </w:r>
            <w:r w:rsidR="00953CAF" w:rsidRPr="00870544">
              <w:rPr>
                <w:rFonts w:ascii="Spectral" w:hAnsi="Spectral"/>
                <w:sz w:val="24"/>
                <w:szCs w:val="24"/>
              </w:rPr>
              <w:t>Tanja Kovacic</w:t>
            </w:r>
          </w:p>
        </w:tc>
      </w:tr>
    </w:tbl>
    <w:p w14:paraId="5E7BF8A8" w14:textId="77777777" w:rsidR="00983F10" w:rsidRDefault="00983F10"/>
    <w:sectPr w:rsidR="00983F10" w:rsidSect="00517CAB">
      <w:pgSz w:w="11906" w:h="16838"/>
      <w:pgMar w:top="709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4C"/>
    <w:rsid w:val="00045CDF"/>
    <w:rsid w:val="000A52C9"/>
    <w:rsid w:val="000F4AF5"/>
    <w:rsid w:val="003B328B"/>
    <w:rsid w:val="00505E4C"/>
    <w:rsid w:val="00517CAB"/>
    <w:rsid w:val="00566F5B"/>
    <w:rsid w:val="007279E8"/>
    <w:rsid w:val="00870544"/>
    <w:rsid w:val="008C2918"/>
    <w:rsid w:val="00953CAF"/>
    <w:rsid w:val="00983F10"/>
    <w:rsid w:val="009E1A16"/>
    <w:rsid w:val="00AA7BCB"/>
    <w:rsid w:val="00B26D55"/>
    <w:rsid w:val="00D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D7C7"/>
  <w15:chartTrackingRefBased/>
  <w15:docId w15:val="{6500E34D-507F-4872-B15D-48BE8575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E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7C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9f7d6b4-7e59-4a9e-81d0-559d4ea4f761" xsi:nil="true"/>
    <lcf76f155ced4ddcb4097134ff3c332f xmlns="79f7d6b4-7e59-4a9e-81d0-559d4ea4f761">
      <Terms xmlns="http://schemas.microsoft.com/office/infopath/2007/PartnerControls"/>
    </lcf76f155ced4ddcb4097134ff3c332f>
    <TaxCatchAll xmlns="6197093f-8230-4b92-bc4d-c28c2a2d52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9D538B797AC4E821D414E565025A3" ma:contentTypeVersion="16" ma:contentTypeDescription="Create a new document." ma:contentTypeScope="" ma:versionID="b19c409b38ca26e5ce619ab6a8e20f18">
  <xsd:schema xmlns:xsd="http://www.w3.org/2001/XMLSchema" xmlns:xs="http://www.w3.org/2001/XMLSchema" xmlns:p="http://schemas.microsoft.com/office/2006/metadata/properties" xmlns:ns2="79f7d6b4-7e59-4a9e-81d0-559d4ea4f761" xmlns:ns3="6197093f-8230-4b92-bc4d-c28c2a2d52a9" targetNamespace="http://schemas.microsoft.com/office/2006/metadata/properties" ma:root="true" ma:fieldsID="07cdcef244bacaa0e92099a502227f7a" ns2:_="" ns3:_="">
    <xsd:import namespace="79f7d6b4-7e59-4a9e-81d0-559d4ea4f761"/>
    <xsd:import namespace="6197093f-8230-4b92-bc4d-c28c2a2d5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7d6b4-7e59-4a9e-81d0-559d4ea4f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7093f-8230-4b92-bc4d-c28c2a2d5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5a128a6-3e5f-49f3-9331-ce973b815522}" ma:internalName="TaxCatchAll" ma:showField="CatchAllData" ma:web="6197093f-8230-4b92-bc4d-c28c2a2d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27901-728A-4CE1-8100-5D778490B622}">
  <ds:schemaRefs>
    <ds:schemaRef ds:uri="http://schemas.microsoft.com/office/2006/metadata/properties"/>
    <ds:schemaRef ds:uri="http://schemas.microsoft.com/office/infopath/2007/PartnerControls"/>
    <ds:schemaRef ds:uri="79f7d6b4-7e59-4a9e-81d0-559d4ea4f761"/>
    <ds:schemaRef ds:uri="6197093f-8230-4b92-bc4d-c28c2a2d52a9"/>
  </ds:schemaRefs>
</ds:datastoreItem>
</file>

<file path=customXml/itemProps2.xml><?xml version="1.0" encoding="utf-8"?>
<ds:datastoreItem xmlns:ds="http://schemas.openxmlformats.org/officeDocument/2006/customXml" ds:itemID="{54B409C1-91EC-407D-A90B-00A6AD57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7d6b4-7e59-4a9e-81d0-559d4ea4f761"/>
    <ds:schemaRef ds:uri="6197093f-8230-4b92-bc4d-c28c2a2d52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8A3AE-3568-4113-848D-043043F5F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Conway, Deirdre</dc:creator>
  <cp:keywords/>
  <dc:description/>
  <cp:lastModifiedBy>Conway, Deirdre</cp:lastModifiedBy>
  <cp:revision>8</cp:revision>
  <dcterms:created xsi:type="dcterms:W3CDTF">2025-04-09T16:39:00Z</dcterms:created>
  <dcterms:modified xsi:type="dcterms:W3CDTF">2025-04-09T17:06:00Z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0x0101000839D538B797AC4E821D414E565025A3</vt:lpwstr>
  </property>
  <property fmtid="{D5CDD505-2E9C-101B-9397-08002B2CF9AE}" pid="3" name="MediaServiceImageTags">
    <vt:lpwstr/>
  </property>
</Properties>
</file>