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1683" w14:textId="49E1300C" w:rsidR="002E0652" w:rsidRDefault="00D919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85BA6" wp14:editId="4A368EE4">
                <wp:simplePos x="0" y="0"/>
                <wp:positionH relativeFrom="column">
                  <wp:posOffset>6400800</wp:posOffset>
                </wp:positionH>
                <wp:positionV relativeFrom="paragraph">
                  <wp:posOffset>-895350</wp:posOffset>
                </wp:positionV>
                <wp:extent cx="238125" cy="10687050"/>
                <wp:effectExtent l="0" t="0" r="28575" b="19050"/>
                <wp:wrapNone/>
                <wp:docPr id="1707911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687050"/>
                        </a:xfrm>
                        <a:prstGeom prst="rect">
                          <a:avLst/>
                        </a:prstGeom>
                        <a:solidFill>
                          <a:srgbClr val="84003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6BB6A" w14:textId="3A047CA8" w:rsidR="002E5F63" w:rsidRDefault="002E5F63" w:rsidP="002E5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5BA6" id="Rectangle 3" o:spid="_x0000_s1026" style="position:absolute;margin-left:7in;margin-top:-70.5pt;width:18.75pt;height:8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" fillcolor="#84003d" strokecolor="#030e13 [484]" strokeweight="1pt">
                <v:textbox>
                  <w:txbxContent>
                    <w:p w14:paraId="28E6BB6A" w14:textId="3A047CA8" w:rsidR="002E5F63" w:rsidRDefault="002E5F63" w:rsidP="002E5F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0652">
        <w:rPr>
          <w:noProof/>
        </w:rPr>
        <w:drawing>
          <wp:anchor distT="0" distB="0" distL="114300" distR="114300" simplePos="0" relativeHeight="251660288" behindDoc="0" locked="0" layoutInCell="1" allowOverlap="1" wp14:anchorId="14DF522C" wp14:editId="20AD0192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3457575" cy="730250"/>
            <wp:effectExtent l="0" t="0" r="9525" b="0"/>
            <wp:wrapSquare wrapText="bothSides"/>
            <wp:docPr id="1689186549" name="Picture 2" descr="A pink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86549" name="Picture 2" descr="A pink line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6AA87" w14:textId="7D4AC208" w:rsidR="00CE1644" w:rsidRDefault="00CE1644" w:rsidP="004E260B">
      <w:pPr>
        <w:pStyle w:val="NoSpacing"/>
        <w:rPr>
          <w:rFonts w:ascii="Spectral" w:hAnsi="Spectral"/>
          <w:sz w:val="40"/>
          <w:szCs w:val="40"/>
        </w:rPr>
      </w:pPr>
    </w:p>
    <w:p w14:paraId="2ECF740B" w14:textId="59C0CB28" w:rsidR="00B272C8" w:rsidRDefault="0085267B" w:rsidP="00B272C8">
      <w:pPr>
        <w:pStyle w:val="NoSpacing"/>
        <w:rPr>
          <w:rFonts w:ascii="Spectral" w:hAnsi="Spectral"/>
          <w:sz w:val="40"/>
          <w:szCs w:val="40"/>
        </w:rPr>
      </w:pPr>
      <w:r w:rsidRPr="0085267B">
        <w:rPr>
          <w:rFonts w:ascii="Spectral" w:hAnsi="Spectral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00EDE60D" wp14:editId="64A1C35E">
            <wp:simplePos x="0" y="0"/>
            <wp:positionH relativeFrom="column">
              <wp:posOffset>29210</wp:posOffset>
            </wp:positionH>
            <wp:positionV relativeFrom="paragraph">
              <wp:posOffset>340360</wp:posOffset>
            </wp:positionV>
            <wp:extent cx="5191760" cy="2247900"/>
            <wp:effectExtent l="0" t="0" r="8890" b="0"/>
            <wp:wrapSquare wrapText="bothSides"/>
            <wp:docPr id="1817748141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48141" name="Picture 1" descr="A close-up of a sig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75AA6" w14:textId="5A64E81A" w:rsidR="00B272C8" w:rsidRDefault="00B272C8" w:rsidP="00B272C8">
      <w:pPr>
        <w:pStyle w:val="NoSpacing"/>
        <w:rPr>
          <w:rFonts w:ascii="Spectral" w:hAnsi="Spectral"/>
          <w:sz w:val="16"/>
          <w:szCs w:val="16"/>
        </w:rPr>
      </w:pPr>
    </w:p>
    <w:p w14:paraId="61D5F480" w14:textId="6660E23C" w:rsidR="007D0CA8" w:rsidRPr="00B272C8" w:rsidRDefault="00E73F95" w:rsidP="00E73F95">
      <w:pPr>
        <w:pStyle w:val="NoSpacing"/>
        <w:shd w:val="clear" w:color="auto" w:fill="FFFFFF"/>
        <w:rPr>
          <w:rFonts w:ascii="Spectral" w:hAnsi="Spectral"/>
          <w:sz w:val="16"/>
          <w:szCs w:val="16"/>
        </w:rPr>
      </w:pPr>
      <w:r w:rsidRPr="0085267B">
        <w:rPr>
          <w:rFonts w:ascii="Spectral" w:hAnsi="Spectral"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35173E20" wp14:editId="70217638">
            <wp:simplePos x="0" y="0"/>
            <wp:positionH relativeFrom="column">
              <wp:posOffset>124460</wp:posOffset>
            </wp:positionH>
            <wp:positionV relativeFrom="paragraph">
              <wp:posOffset>5673090</wp:posOffset>
            </wp:positionV>
            <wp:extent cx="5572125" cy="1193165"/>
            <wp:effectExtent l="0" t="0" r="9525" b="6985"/>
            <wp:wrapSquare wrapText="bothSides"/>
            <wp:docPr id="504058995" name="Picture 1" descr="A close-up of a red box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58995" name="Picture 1" descr="A close-up of a red box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67B">
        <w:rPr>
          <w:rFonts w:ascii="Spectral" w:hAnsi="Spectral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4E3DEDFF" wp14:editId="65DB0B1E">
            <wp:simplePos x="0" y="0"/>
            <wp:positionH relativeFrom="column">
              <wp:posOffset>123825</wp:posOffset>
            </wp:positionH>
            <wp:positionV relativeFrom="paragraph">
              <wp:posOffset>4006215</wp:posOffset>
            </wp:positionV>
            <wp:extent cx="5544185" cy="1186815"/>
            <wp:effectExtent l="0" t="0" r="0" b="0"/>
            <wp:wrapSquare wrapText="bothSides"/>
            <wp:docPr id="550780815" name="Picture 1" descr="A purple sign with white text&#10;&#10;AI-generated content may be incorrect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0815" name="Picture 1" descr="A purple sign with white text&#10;&#10;AI-generated content may be incorrect.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7B" w:rsidRPr="00CE1644">
        <w:rPr>
          <w:rFonts w:ascii="Spectral" w:hAnsi="Spectral"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3D6FC8A6" wp14:editId="503A4762">
            <wp:simplePos x="0" y="0"/>
            <wp:positionH relativeFrom="column">
              <wp:posOffset>123190</wp:posOffset>
            </wp:positionH>
            <wp:positionV relativeFrom="paragraph">
              <wp:posOffset>2438400</wp:posOffset>
            </wp:positionV>
            <wp:extent cx="5544324" cy="1076475"/>
            <wp:effectExtent l="0" t="0" r="0" b="9525"/>
            <wp:wrapSquare wrapText="bothSides"/>
            <wp:docPr id="1290536070" name="Picture 1" descr="A close-up of a sign&#10;&#10;AI-generated content may be incorrect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36070" name="Picture 1" descr="A close-up of a sign&#10;&#10;AI-generated content may be incorrect.">
                      <a:hlinkClick r:id="rId14"/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0CA8" w:rsidRPr="00B2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2"/>
    <w:rsid w:val="000375E1"/>
    <w:rsid w:val="000D02A8"/>
    <w:rsid w:val="001554B6"/>
    <w:rsid w:val="002E0652"/>
    <w:rsid w:val="002E5F63"/>
    <w:rsid w:val="00373962"/>
    <w:rsid w:val="003B079A"/>
    <w:rsid w:val="00442908"/>
    <w:rsid w:val="004E260B"/>
    <w:rsid w:val="005815E7"/>
    <w:rsid w:val="007A69D7"/>
    <w:rsid w:val="007D0CA8"/>
    <w:rsid w:val="0085267B"/>
    <w:rsid w:val="008C2918"/>
    <w:rsid w:val="00983F10"/>
    <w:rsid w:val="009B7648"/>
    <w:rsid w:val="009D7B58"/>
    <w:rsid w:val="00B23983"/>
    <w:rsid w:val="00B272C8"/>
    <w:rsid w:val="00B90FAE"/>
    <w:rsid w:val="00C901A7"/>
    <w:rsid w:val="00CE1644"/>
    <w:rsid w:val="00CF7DF1"/>
    <w:rsid w:val="00D9191B"/>
    <w:rsid w:val="00DB42F5"/>
    <w:rsid w:val="00E73F95"/>
    <w:rsid w:val="00F214D7"/>
    <w:rsid w:val="00F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0DA5"/>
  <w15:chartTrackingRefBased/>
  <w15:docId w15:val="{CD5BB57A-2E6F-47A7-9168-AC04148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52"/>
  </w:style>
  <w:style w:type="paragraph" w:styleId="Heading1">
    <w:name w:val="heading 1"/>
    <w:basedOn w:val="Normal"/>
    <w:next w:val="Normal"/>
    <w:link w:val="Heading1Char"/>
    <w:uiPriority w:val="9"/>
    <w:qFormat/>
    <w:rsid w:val="002E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6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0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5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5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2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0127378S\OneDrive%20-%20National%20University%20of%20Ireland,%20Galway\1)%20ILAS%20Events\3.%20PUBLIC%20POLICY%20-%20Tue%2027May25%20-%20Public%20Engagement%20for%20Better%20Policy\RECORDINGS%20&amp;%20PRESENTATIONS\Sally\Ireland%20Engagement%20by%20Sally%20Washington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themandarin.com.au/294131-putting-the-public-into-public-policy-engaging-for-better-decision-makin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file:///C:\Users\0127378S\OneDrive%20-%20National%20University%20of%20Ireland,%20Galway\1)ILAS~1\3FBF6~1.PUB\RECORD~1\MUIRIS~1\MUIRIS~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9f7d6b4-7e59-4a9e-81d0-559d4ea4f761" xsi:nil="true"/>
    <lcf76f155ced4ddcb4097134ff3c332f xmlns="79f7d6b4-7e59-4a9e-81d0-559d4ea4f761">
      <Terms xmlns="http://schemas.microsoft.com/office/infopath/2007/PartnerControls"/>
    </lcf76f155ced4ddcb4097134ff3c332f>
    <TaxCatchAll xmlns="6197093f-8230-4b92-bc4d-c28c2a2d52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9D538B797AC4E821D414E565025A3" ma:contentTypeVersion="16" ma:contentTypeDescription="Create a new document." ma:contentTypeScope="" ma:versionID="1963fe1b621d37f64e620401b6d62f1d">
  <xsd:schema xmlns:xsd="http://www.w3.org/2001/XMLSchema" xmlns:xs="http://www.w3.org/2001/XMLSchema" xmlns:p="http://schemas.microsoft.com/office/2006/metadata/properties" xmlns:ns2="79f7d6b4-7e59-4a9e-81d0-559d4ea4f761" xmlns:ns3="6197093f-8230-4b92-bc4d-c28c2a2d52a9" targetNamespace="http://schemas.microsoft.com/office/2006/metadata/properties" ma:root="true" ma:fieldsID="f097ad001c8a6d0839492724f33aa74e" ns2:_="" ns3:_="">
    <xsd:import namespace="79f7d6b4-7e59-4a9e-81d0-559d4ea4f761"/>
    <xsd:import namespace="6197093f-8230-4b92-bc4d-c28c2a2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d6b4-7e59-4a9e-81d0-559d4ea4f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093f-8230-4b92-bc4d-c28c2a2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a128a6-3e5f-49f3-9331-ce973b815522}" ma:internalName="TaxCatchAll" ma:showField="CatchAllData" ma:web="6197093f-8230-4b92-bc4d-c28c2a2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36BEF-1A73-4516-81DF-A58ABBB38738}">
  <ds:schemaRefs>
    <ds:schemaRef ds:uri="http://schemas.microsoft.com/office/2006/metadata/properties"/>
    <ds:schemaRef ds:uri="http://schemas.microsoft.com/office/infopath/2007/PartnerControls"/>
    <ds:schemaRef ds:uri="79f7d6b4-7e59-4a9e-81d0-559d4ea4f761"/>
    <ds:schemaRef ds:uri="6197093f-8230-4b92-bc4d-c28c2a2d52a9"/>
  </ds:schemaRefs>
</ds:datastoreItem>
</file>

<file path=customXml/itemProps2.xml><?xml version="1.0" encoding="utf-8"?>
<ds:datastoreItem xmlns:ds="http://schemas.openxmlformats.org/officeDocument/2006/customXml" ds:itemID="{F69F140F-86FB-43A9-BF37-0C517A312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19F26-6B71-473B-99A6-D3DB42A3E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61C98-65A9-464C-9262-7322D7B9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7d6b4-7e59-4a9e-81d0-559d4ea4f761"/>
    <ds:schemaRef ds:uri="6197093f-8230-4b92-bc4d-c28c2a2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Deirdre</dc:creator>
  <cp:keywords/>
  <dc:description/>
  <cp:lastModifiedBy>Conway, Deirdre</cp:lastModifiedBy>
  <cp:revision>2</cp:revision>
  <dcterms:created xsi:type="dcterms:W3CDTF">2025-06-26T17:13:00Z</dcterms:created>
  <dcterms:modified xsi:type="dcterms:W3CDTF">2025-06-26T17:13:00Z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0x0101000839D538B797AC4E821D414E565025A3</vt:lpwstr>
  </property>
  <property fmtid="{D5CDD505-2E9C-101B-9397-08002B2CF9AE}" pid="3" name="MediaServiceImageTags">
    <vt:lpwstr/>
  </property>
</Properties>
</file>