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976C25" w:rsidP="00991524" w:rsidRDefault="00976C25" w14:paraId="05D0D721" w14:textId="7FE517E6">
      <w:pPr>
        <w:jc w:val="center"/>
        <w:rPr>
          <w:rFonts w:ascii="Microsoft Sans Serif" w:hAnsi="Microsoft Sans Serif" w:cs="Microsoft Sans Serif"/>
          <w:b/>
          <w:color w:val="FF0000"/>
          <w:u w:val="single"/>
          <w:lang w:val="en-IE"/>
        </w:rPr>
      </w:pPr>
      <w:r w:rsidRPr="000F0790">
        <w:rPr>
          <w:rFonts w:ascii="Microsoft Sans Serif" w:hAnsi="Microsoft Sans Serif" w:cs="Microsoft Sans Serif"/>
          <w:b/>
          <w:color w:val="FF0000"/>
          <w:u w:val="single"/>
          <w:lang w:val="en-IE"/>
        </w:rPr>
        <w:t xml:space="preserve">THIS </w:t>
      </w:r>
      <w:r w:rsidR="0033356F">
        <w:rPr>
          <w:rFonts w:ascii="Microsoft Sans Serif" w:hAnsi="Microsoft Sans Serif" w:cs="Microsoft Sans Serif"/>
          <w:b/>
          <w:color w:val="FF0000"/>
          <w:u w:val="single"/>
          <w:lang w:val="en-IE"/>
        </w:rPr>
        <w:t>INTERNAL</w:t>
      </w:r>
      <w:r w:rsidR="005D2C93">
        <w:rPr>
          <w:rFonts w:ascii="Microsoft Sans Serif" w:hAnsi="Microsoft Sans Serif" w:cs="Microsoft Sans Serif"/>
          <w:b/>
          <w:color w:val="FF0000"/>
          <w:u w:val="single"/>
          <w:lang w:val="en-IE"/>
        </w:rPr>
        <w:t xml:space="preserve"> </w:t>
      </w:r>
      <w:r w:rsidRPr="000F0790">
        <w:rPr>
          <w:rFonts w:ascii="Microsoft Sans Serif" w:hAnsi="Microsoft Sans Serif" w:cs="Microsoft Sans Serif"/>
          <w:b/>
          <w:color w:val="FF0000"/>
          <w:u w:val="single"/>
          <w:lang w:val="en-IE"/>
        </w:rPr>
        <w:t>FORM MUST BE COMPLETED IN TYPEFACE ONLY</w:t>
      </w:r>
    </w:p>
    <w:p w:rsidR="00991524" w:rsidP="00991524" w:rsidRDefault="00991524" w14:paraId="05D0D722" w14:textId="77777777">
      <w:pPr>
        <w:jc w:val="center"/>
        <w:rPr>
          <w:rFonts w:ascii="Microsoft Sans Serif" w:hAnsi="Microsoft Sans Serif" w:cs="Microsoft Sans Serif"/>
          <w:b/>
          <w:color w:val="FF0000"/>
          <w:u w:val="single"/>
          <w:lang w:val="en-IE"/>
        </w:rPr>
      </w:pPr>
    </w:p>
    <w:tbl>
      <w:tblPr>
        <w:tblStyle w:val="TableGrid"/>
        <w:tblpPr w:leftFromText="180" w:rightFromText="180" w:vertAnchor="page" w:horzAnchor="page" w:tblpX="6646" w:tblpY="108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253"/>
        <w:gridCol w:w="2334"/>
      </w:tblGrid>
      <w:tr w:rsidR="009C50CC" w:rsidTr="006B7379" w14:paraId="37F550AF" w14:textId="77777777">
        <w:trPr>
          <w:trHeight w:val="657"/>
        </w:trPr>
        <w:tc>
          <w:tcPr>
            <w:tcW w:w="2253" w:type="dxa"/>
            <w:tcBorders>
              <w:top w:val="single" w:color="auto" w:sz="12" w:space="0"/>
              <w:left w:val="single" w:color="auto" w:sz="12" w:space="0"/>
            </w:tcBorders>
            <w:shd w:val="clear" w:color="auto" w:fill="D9D9D9" w:themeFill="background1" w:themeFillShade="D9"/>
          </w:tcPr>
          <w:p w:rsidRPr="00991524" w:rsidR="009C50CC" w:rsidP="009C50CC" w:rsidRDefault="009C50CC" w14:paraId="7F2CBA60" w14:textId="77777777">
            <w:pPr>
              <w:jc w:val="center"/>
              <w:rPr>
                <w:rFonts w:cs="Microsoft Sans Serif" w:asciiTheme="minorHAnsi" w:hAnsiTheme="minorHAnsi"/>
                <w:b/>
                <w:color w:val="FF0000"/>
                <w:sz w:val="20"/>
                <w:szCs w:val="20"/>
                <w:lang w:val="en-IE"/>
              </w:rPr>
            </w:pPr>
            <w:r>
              <w:rPr>
                <w:rFonts w:cs="Microsoft Sans Serif" w:asciiTheme="minorHAnsi" w:hAnsiTheme="minorHAnsi"/>
                <w:b/>
                <w:color w:val="000000" w:themeColor="text1"/>
                <w:sz w:val="20"/>
                <w:szCs w:val="20"/>
                <w:lang w:val="en-IE"/>
              </w:rPr>
              <w:t>ACCORD</w:t>
            </w:r>
          </w:p>
          <w:p w:rsidR="009C50CC" w:rsidP="009C50CC" w:rsidRDefault="009C50CC" w14:paraId="48F73BA2" w14:textId="77777777">
            <w:pPr>
              <w:jc w:val="center"/>
              <w:rPr>
                <w:rFonts w:cs="Microsoft Sans Serif" w:asciiTheme="minorHAnsi" w:hAnsiTheme="minorHAnsi"/>
                <w:b/>
                <w:color w:val="000000" w:themeColor="text1"/>
                <w:sz w:val="20"/>
                <w:szCs w:val="20"/>
                <w:lang w:val="en-IE"/>
              </w:rPr>
            </w:pPr>
            <w:r w:rsidRPr="00991524">
              <w:rPr>
                <w:rFonts w:cs="Microsoft Sans Serif" w:asciiTheme="minorHAnsi" w:hAnsiTheme="minorHAnsi"/>
                <w:b/>
                <w:color w:val="000000" w:themeColor="text1"/>
                <w:sz w:val="20"/>
                <w:szCs w:val="20"/>
                <w:lang w:val="en-IE"/>
              </w:rPr>
              <w:t xml:space="preserve">Contract Ref No </w:t>
            </w:r>
          </w:p>
          <w:p w:rsidRPr="00991524" w:rsidR="00376815" w:rsidP="00376815" w:rsidRDefault="00376815" w14:paraId="71F7009D" w14:textId="4C871EB9">
            <w:pPr>
              <w:jc w:val="center"/>
              <w:rPr>
                <w:rFonts w:cs="Microsoft Sans Serif" w:asciiTheme="minorHAnsi" w:hAnsiTheme="minorHAnsi"/>
                <w:b/>
                <w:color w:val="FF0000"/>
                <w:sz w:val="20"/>
                <w:szCs w:val="20"/>
                <w:lang w:val="en-IE"/>
              </w:rPr>
            </w:pPr>
            <w:r>
              <w:rPr>
                <w:rFonts w:cs="Microsoft Sans Serif" w:asciiTheme="minorHAnsi" w:hAnsiTheme="minorHAnsi"/>
                <w:b/>
                <w:color w:val="FF0000"/>
                <w:sz w:val="20"/>
                <w:szCs w:val="20"/>
                <w:lang w:val="en-IE"/>
              </w:rPr>
              <w:t xml:space="preserve">For PCO use only </w:t>
            </w:r>
          </w:p>
        </w:tc>
        <w:tc>
          <w:tcPr>
            <w:tcW w:w="2334" w:type="dxa"/>
            <w:tcBorders>
              <w:top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</w:tcPr>
          <w:p w:rsidR="009C50CC" w:rsidP="009C50CC" w:rsidRDefault="009C50CC" w14:paraId="2BDF7E19" w14:textId="77777777">
            <w:pPr>
              <w:rPr>
                <w:rFonts w:ascii="Microsoft Sans Serif" w:hAnsi="Microsoft Sans Serif" w:cs="Microsoft Sans Serif"/>
                <w:b/>
                <w:color w:val="FF0000"/>
                <w:u w:val="single"/>
                <w:lang w:val="en-IE"/>
              </w:rPr>
            </w:pPr>
          </w:p>
        </w:tc>
      </w:tr>
    </w:tbl>
    <w:p w:rsidRPr="000F0790" w:rsidR="00991524" w:rsidP="00427277" w:rsidRDefault="00427277" w14:paraId="05D0D723" w14:textId="60E4146F">
      <w:pPr>
        <w:rPr>
          <w:rFonts w:ascii="Microsoft Sans Serif" w:hAnsi="Microsoft Sans Serif" w:cs="Microsoft Sans Serif"/>
          <w:b/>
          <w:color w:val="FF0000"/>
          <w:u w:val="single"/>
          <w:lang w:val="en-IE"/>
        </w:rPr>
      </w:pPr>
      <w:r>
        <w:rPr>
          <w:noProof/>
          <w:lang w:val="en-IE" w:eastAsia="en-IE"/>
        </w:rPr>
        <w:drawing>
          <wp:inline distT="0" distB="0" distL="0" distR="0" wp14:anchorId="28F0E016" wp14:editId="16F5A415">
            <wp:extent cx="1704975" cy="733425"/>
            <wp:effectExtent l="0" t="0" r="9525" b="9525"/>
            <wp:docPr id="2" name="Picture 2" descr="https://www.universityofgalway.ie/media/logo/University_Of_Galway_Logo__Positive_Landscap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www.universityofgalway.ie/media/logo/University_Of_Galway_Logo__Positive_Landscap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B7B" w:rsidP="00106B7B" w:rsidRDefault="00E23389" w14:paraId="1A64C271" w14:textId="77777777">
      <w:pPr>
        <w:jc w:val="center"/>
        <w:rPr>
          <w:rFonts w:ascii="Arial Black" w:hAnsi="Arial Black" w:cs="Microsoft Sans Serif"/>
          <w:b/>
          <w:sz w:val="32"/>
          <w:szCs w:val="32"/>
          <w:u w:val="single"/>
          <w:lang w:val="en-IE"/>
        </w:rPr>
      </w:pPr>
      <w:r>
        <w:rPr>
          <w:rFonts w:ascii="Arial Black" w:hAnsi="Arial Black" w:cs="Microsoft Sans Serif"/>
          <w:b/>
          <w:sz w:val="32"/>
          <w:szCs w:val="32"/>
          <w:u w:val="single"/>
          <w:lang w:val="en-IE"/>
        </w:rPr>
        <w:t>C</w:t>
      </w:r>
      <w:r w:rsidR="006B7379">
        <w:rPr>
          <w:rFonts w:ascii="Arial Black" w:hAnsi="Arial Black" w:cs="Microsoft Sans Serif"/>
          <w:b/>
          <w:sz w:val="32"/>
          <w:szCs w:val="32"/>
          <w:u w:val="single"/>
          <w:lang w:val="en-IE"/>
        </w:rPr>
        <w:t>ONTRACT AWARD NOTIFICATION FORM (</w:t>
      </w:r>
      <w:r w:rsidR="00F14CA0">
        <w:rPr>
          <w:rFonts w:ascii="Arial Black" w:hAnsi="Arial Black" w:cs="Microsoft Sans Serif"/>
          <w:b/>
          <w:sz w:val="32"/>
          <w:szCs w:val="32"/>
          <w:u w:val="single"/>
          <w:lang w:val="en-IE"/>
        </w:rPr>
        <w:t>CAN)</w:t>
      </w:r>
    </w:p>
    <w:p w:rsidR="00106B7B" w:rsidP="00106B7B" w:rsidRDefault="00106B7B" w14:paraId="6B5B803E" w14:textId="77777777">
      <w:pPr>
        <w:jc w:val="center"/>
        <w:rPr>
          <w:rFonts w:asciiTheme="minorHAnsi" w:hAnsiTheme="minorHAnsi" w:cstheme="minorHAnsi"/>
          <w:color w:val="244061" w:themeColor="accent1" w:themeShade="80"/>
          <w:lang w:val="en-IE"/>
        </w:rPr>
      </w:pPr>
      <w:r w:rsidRPr="00106B7B">
        <w:rPr>
          <w:rFonts w:ascii="Microsoft Sans Serif" w:hAnsi="Microsoft Sans Serif" w:cs="Microsoft Sans Serif"/>
          <w:color w:val="244061" w:themeColor="accent1" w:themeShade="80"/>
          <w:sz w:val="18"/>
          <w:szCs w:val="18"/>
          <w:lang w:val="en-IE"/>
        </w:rPr>
        <w:t>T</w:t>
      </w:r>
      <w:r w:rsidRPr="00106B7B" w:rsidR="006B7379">
        <w:rPr>
          <w:rFonts w:asciiTheme="minorHAnsi" w:hAnsiTheme="minorHAnsi" w:cstheme="minorHAnsi"/>
          <w:color w:val="244061" w:themeColor="accent1" w:themeShade="80"/>
          <w:lang w:val="en-IE"/>
        </w:rPr>
        <w:t>his form must be completed and upload</w:t>
      </w:r>
      <w:r w:rsidRPr="00106B7B">
        <w:rPr>
          <w:rFonts w:asciiTheme="minorHAnsi" w:hAnsiTheme="minorHAnsi" w:cstheme="minorHAnsi"/>
          <w:color w:val="244061" w:themeColor="accent1" w:themeShade="80"/>
          <w:lang w:val="en-IE"/>
        </w:rPr>
        <w:t>ed to the AGRESSO Requisition for all purchases</w:t>
      </w:r>
    </w:p>
    <w:p w:rsidRPr="00106B7B" w:rsidR="006B7379" w:rsidP="00106B7B" w:rsidRDefault="00106B7B" w14:paraId="56C32070" w14:textId="4C8B1188">
      <w:pPr>
        <w:jc w:val="center"/>
        <w:rPr>
          <w:rFonts w:ascii="Arial Black" w:hAnsi="Arial Black" w:cs="Microsoft Sans Serif"/>
          <w:b/>
          <w:color w:val="244061" w:themeColor="accent1" w:themeShade="80"/>
          <w:sz w:val="32"/>
          <w:szCs w:val="32"/>
          <w:u w:val="single"/>
          <w:lang w:val="en-IE"/>
        </w:rPr>
      </w:pPr>
      <w:r>
        <w:rPr>
          <w:rFonts w:asciiTheme="minorHAnsi" w:hAnsiTheme="minorHAnsi" w:cstheme="minorHAnsi"/>
          <w:color w:val="244061" w:themeColor="accent1" w:themeShade="80"/>
          <w:lang w:val="en-IE"/>
        </w:rPr>
        <w:t>g</w:t>
      </w:r>
      <w:r w:rsidRPr="00106B7B">
        <w:rPr>
          <w:rFonts w:asciiTheme="minorHAnsi" w:hAnsiTheme="minorHAnsi" w:cstheme="minorHAnsi"/>
          <w:color w:val="244061" w:themeColor="accent1" w:themeShade="80"/>
          <w:lang w:val="en-IE"/>
        </w:rPr>
        <w:t>reater</w:t>
      </w:r>
      <w:r>
        <w:rPr>
          <w:rFonts w:asciiTheme="minorHAnsi" w:hAnsiTheme="minorHAnsi" w:cstheme="minorHAnsi"/>
          <w:color w:val="244061" w:themeColor="accent1" w:themeShade="80"/>
          <w:lang w:val="en-IE"/>
        </w:rPr>
        <w:t xml:space="preserve"> </w:t>
      </w:r>
      <w:r w:rsidRPr="00106B7B">
        <w:rPr>
          <w:rFonts w:asciiTheme="minorHAnsi" w:hAnsiTheme="minorHAnsi" w:cstheme="minorHAnsi"/>
          <w:color w:val="244061" w:themeColor="accent1" w:themeShade="80"/>
          <w:lang w:val="en-IE"/>
        </w:rPr>
        <w:t xml:space="preserve">than €5,000 </w:t>
      </w:r>
      <w:r w:rsidR="00EF6958">
        <w:rPr>
          <w:rFonts w:asciiTheme="minorHAnsi" w:hAnsiTheme="minorHAnsi" w:cstheme="minorHAnsi"/>
          <w:color w:val="244061" w:themeColor="accent1" w:themeShade="80"/>
          <w:lang w:val="en-IE"/>
        </w:rPr>
        <w:t xml:space="preserve">(excl. VAT) </w:t>
      </w:r>
      <w:r w:rsidRPr="00106B7B">
        <w:rPr>
          <w:rFonts w:asciiTheme="minorHAnsi" w:hAnsiTheme="minorHAnsi" w:cstheme="minorHAnsi"/>
          <w:color w:val="244061" w:themeColor="accent1" w:themeShade="80"/>
          <w:lang w:val="en-IE"/>
        </w:rPr>
        <w:t>and less than €50,000 (excl</w:t>
      </w:r>
      <w:r w:rsidR="00EF6958">
        <w:rPr>
          <w:rFonts w:asciiTheme="minorHAnsi" w:hAnsiTheme="minorHAnsi" w:cstheme="minorHAnsi"/>
          <w:color w:val="244061" w:themeColor="accent1" w:themeShade="80"/>
          <w:lang w:val="en-IE"/>
        </w:rPr>
        <w:t>.</w:t>
      </w:r>
      <w:r w:rsidRPr="00106B7B">
        <w:rPr>
          <w:rFonts w:asciiTheme="minorHAnsi" w:hAnsiTheme="minorHAnsi" w:cstheme="minorHAnsi"/>
          <w:color w:val="244061" w:themeColor="accent1" w:themeShade="80"/>
          <w:lang w:val="en-IE"/>
        </w:rPr>
        <w:t xml:space="preserve"> VAT)</w:t>
      </w:r>
    </w:p>
    <w:p w:rsidR="006B7379" w:rsidP="00976C25" w:rsidRDefault="006B7379" w14:paraId="73D651AD" w14:textId="77777777">
      <w:pPr>
        <w:rPr>
          <w:rFonts w:ascii="Microsoft Sans Serif" w:hAnsi="Microsoft Sans Serif" w:cs="Microsoft Sans Serif"/>
          <w:color w:val="3333FF"/>
          <w:sz w:val="18"/>
          <w:szCs w:val="18"/>
          <w:lang w:val="en-IE"/>
        </w:rPr>
      </w:pPr>
    </w:p>
    <w:p w:rsidR="00DC6F5F" w:rsidP="00E23389" w:rsidRDefault="00E23389" w14:paraId="5B2B1AE4" w14:textId="0B76DBAF">
      <w:pPr>
        <w:tabs>
          <w:tab w:val="left" w:pos="3449"/>
        </w:tabs>
        <w:rPr>
          <w:rFonts w:asciiTheme="minorHAnsi" w:hAnsiTheme="minorHAnsi" w:cstheme="minorHAnsi"/>
          <w:color w:val="0070C0"/>
          <w:lang w:val="en-IE"/>
        </w:rPr>
      </w:pPr>
      <w:r w:rsidRPr="006B7379">
        <w:rPr>
          <w:rFonts w:asciiTheme="minorHAnsi" w:hAnsiTheme="minorHAnsi" w:cstheme="minorHAnsi"/>
          <w:color w:val="0070C0"/>
          <w:lang w:val="en-IE"/>
        </w:rPr>
        <w:t>In order to comply wi</w:t>
      </w:r>
      <w:r w:rsidRPr="006B7379" w:rsidR="00667C6A">
        <w:rPr>
          <w:rFonts w:asciiTheme="minorHAnsi" w:hAnsiTheme="minorHAnsi" w:cstheme="minorHAnsi"/>
          <w:color w:val="0070C0"/>
          <w:lang w:val="en-IE"/>
        </w:rPr>
        <w:t>th the Government Circular 05/2023</w:t>
      </w:r>
      <w:r w:rsidRPr="006B7379">
        <w:rPr>
          <w:rFonts w:asciiTheme="minorHAnsi" w:hAnsiTheme="minorHAnsi" w:cstheme="minorHAnsi"/>
          <w:color w:val="0070C0"/>
          <w:lang w:val="en-IE"/>
        </w:rPr>
        <w:t xml:space="preserve">, </w:t>
      </w:r>
      <w:r w:rsidRPr="006B7379" w:rsidR="00667C6A">
        <w:rPr>
          <w:rFonts w:asciiTheme="minorHAnsi" w:hAnsiTheme="minorHAnsi" w:cstheme="minorHAnsi"/>
          <w:color w:val="0070C0"/>
          <w:lang w:val="en-IE"/>
        </w:rPr>
        <w:t xml:space="preserve">as a public sector body, </w:t>
      </w:r>
      <w:r w:rsidRPr="006B7379" w:rsidR="00DC6F5F">
        <w:rPr>
          <w:rFonts w:asciiTheme="minorHAnsi" w:hAnsiTheme="minorHAnsi" w:cstheme="minorHAnsi"/>
          <w:color w:val="0070C0"/>
          <w:lang w:val="en-IE"/>
        </w:rPr>
        <w:t xml:space="preserve">University of Galway </w:t>
      </w:r>
      <w:r w:rsidR="006B7379">
        <w:rPr>
          <w:rFonts w:asciiTheme="minorHAnsi" w:hAnsiTheme="minorHAnsi" w:cstheme="minorHAnsi"/>
          <w:color w:val="0070C0"/>
          <w:lang w:val="en-IE"/>
        </w:rPr>
        <w:t xml:space="preserve">have an obligation to publish the award </w:t>
      </w:r>
      <w:r w:rsidR="00106B7B">
        <w:rPr>
          <w:rFonts w:asciiTheme="minorHAnsi" w:hAnsiTheme="minorHAnsi" w:cstheme="minorHAnsi"/>
          <w:color w:val="0070C0"/>
          <w:lang w:val="en-IE"/>
        </w:rPr>
        <w:t xml:space="preserve">details </w:t>
      </w:r>
      <w:r w:rsidRPr="006B7379" w:rsidR="00DC6F5F">
        <w:rPr>
          <w:rFonts w:asciiTheme="minorHAnsi" w:hAnsiTheme="minorHAnsi" w:cstheme="minorHAnsi"/>
          <w:color w:val="0070C0"/>
          <w:lang w:val="en-IE"/>
        </w:rPr>
        <w:t xml:space="preserve">of </w:t>
      </w:r>
      <w:r w:rsidR="00106B7B">
        <w:rPr>
          <w:rFonts w:asciiTheme="minorHAnsi" w:hAnsiTheme="minorHAnsi" w:cstheme="minorHAnsi"/>
          <w:color w:val="0070C0"/>
          <w:lang w:val="en-IE"/>
        </w:rPr>
        <w:t>all contracts</w:t>
      </w:r>
      <w:r w:rsidR="00EF6958">
        <w:rPr>
          <w:rFonts w:asciiTheme="minorHAnsi" w:hAnsiTheme="minorHAnsi" w:cstheme="minorHAnsi"/>
          <w:color w:val="0070C0"/>
          <w:lang w:val="en-IE"/>
        </w:rPr>
        <w:t xml:space="preserve"> &gt;€25,000</w:t>
      </w:r>
      <w:r w:rsidRPr="006B7379">
        <w:rPr>
          <w:rFonts w:asciiTheme="minorHAnsi" w:hAnsiTheme="minorHAnsi" w:cstheme="minorHAnsi"/>
          <w:color w:val="0070C0"/>
          <w:lang w:val="en-IE"/>
        </w:rPr>
        <w:t xml:space="preserve"> (excl. VAT)</w:t>
      </w:r>
      <w:r w:rsidRPr="006B7379" w:rsidR="00DC6F5F">
        <w:rPr>
          <w:rFonts w:asciiTheme="minorHAnsi" w:hAnsiTheme="minorHAnsi" w:cstheme="minorHAnsi"/>
          <w:color w:val="0070C0"/>
          <w:lang w:val="en-IE"/>
        </w:rPr>
        <w:t>.</w:t>
      </w:r>
      <w:r w:rsidR="006B7379">
        <w:rPr>
          <w:rFonts w:asciiTheme="minorHAnsi" w:hAnsiTheme="minorHAnsi" w:cstheme="minorHAnsi"/>
          <w:color w:val="0070C0"/>
          <w:lang w:val="en-IE"/>
        </w:rPr>
        <w:t xml:space="preserve">   The information provided on this form will </w:t>
      </w:r>
      <w:r w:rsidR="00106B7B">
        <w:rPr>
          <w:rFonts w:asciiTheme="minorHAnsi" w:hAnsiTheme="minorHAnsi" w:cstheme="minorHAnsi"/>
          <w:color w:val="0070C0"/>
          <w:lang w:val="en-IE"/>
        </w:rPr>
        <w:t xml:space="preserve">enable the </w:t>
      </w:r>
      <w:r w:rsidR="006B7379">
        <w:rPr>
          <w:rFonts w:asciiTheme="minorHAnsi" w:hAnsiTheme="minorHAnsi" w:cstheme="minorHAnsi"/>
          <w:color w:val="0070C0"/>
          <w:lang w:val="en-IE"/>
        </w:rPr>
        <w:t xml:space="preserve">Procurement and Contracts Office </w:t>
      </w:r>
      <w:r w:rsidR="00106B7B">
        <w:rPr>
          <w:rFonts w:asciiTheme="minorHAnsi" w:hAnsiTheme="minorHAnsi" w:cstheme="minorHAnsi"/>
          <w:color w:val="0070C0"/>
          <w:lang w:val="en-IE"/>
        </w:rPr>
        <w:t xml:space="preserve">to comply with the institutional requirements around transparency as the contents will be published on the eTenders website. </w:t>
      </w:r>
    </w:p>
    <w:p w:rsidR="00934C44" w:rsidP="00E23389" w:rsidRDefault="00934C44" w14:paraId="69D67EBF" w14:textId="49BA1727">
      <w:pPr>
        <w:tabs>
          <w:tab w:val="left" w:pos="3449"/>
        </w:tabs>
        <w:rPr>
          <w:rFonts w:asciiTheme="minorHAnsi" w:hAnsiTheme="minorHAnsi" w:cstheme="minorHAnsi"/>
          <w:color w:val="0070C0"/>
          <w:lang w:val="en-IE"/>
        </w:rPr>
      </w:pPr>
    </w:p>
    <w:p w:rsidRPr="00934C44" w:rsidR="00934C44" w:rsidP="00E23389" w:rsidRDefault="00934C44" w14:paraId="03171999" w14:textId="045C6A96">
      <w:pPr>
        <w:tabs>
          <w:tab w:val="left" w:pos="3449"/>
        </w:tabs>
        <w:rPr>
          <w:rFonts w:asciiTheme="minorHAnsi" w:hAnsiTheme="minorHAnsi" w:cstheme="minorHAnsi"/>
          <w:color w:val="FF0000"/>
          <w:lang w:val="en-IE"/>
        </w:rPr>
      </w:pPr>
      <w:r w:rsidRPr="00934C44">
        <w:rPr>
          <w:rFonts w:asciiTheme="minorHAnsi" w:hAnsiTheme="minorHAnsi" w:cstheme="minorHAnsi"/>
          <w:color w:val="FF0000"/>
          <w:lang w:val="en-IE"/>
        </w:rPr>
        <w:t xml:space="preserve">NOTE: The CAN applies to the </w:t>
      </w:r>
      <w:r w:rsidRPr="00934C44">
        <w:rPr>
          <w:rFonts w:asciiTheme="minorHAnsi" w:hAnsiTheme="minorHAnsi" w:cstheme="minorHAnsi"/>
          <w:color w:val="FF0000"/>
          <w:u w:val="single"/>
          <w:lang w:val="en-IE"/>
        </w:rPr>
        <w:t>Total Contract Value</w:t>
      </w:r>
      <w:r w:rsidRPr="00934C44">
        <w:rPr>
          <w:rFonts w:asciiTheme="minorHAnsi" w:hAnsiTheme="minorHAnsi" w:cstheme="minorHAnsi"/>
          <w:color w:val="FF0000"/>
          <w:lang w:val="en-IE"/>
        </w:rPr>
        <w:t xml:space="preserve">, not the value of the Requisition/PO. I.E. Where a number of POs relate to a single CAN, then the same CAN should be uploaded to each Requisition. </w:t>
      </w:r>
    </w:p>
    <w:p w:rsidRPr="00123ADA" w:rsidR="00123ADA" w:rsidP="00976C25" w:rsidRDefault="00123ADA" w14:paraId="596B38A0" w14:textId="77777777">
      <w:pPr>
        <w:rPr>
          <w:rFonts w:ascii="Microsoft Sans Serif" w:hAnsi="Microsoft Sans Serif" w:cs="Microsoft Sans Serif"/>
          <w:b/>
          <w:lang w:val="en-IE"/>
        </w:rPr>
      </w:pPr>
    </w:p>
    <w:tbl>
      <w:tblPr>
        <w:tblW w:w="110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6D9F1" w:themeFill="text2" w:themeFillTint="33"/>
        <w:tblLayout w:type="fixed"/>
        <w:tblLook w:val="01E0" w:firstRow="1" w:lastRow="1" w:firstColumn="1" w:lastColumn="1" w:noHBand="0" w:noVBand="0"/>
      </w:tblPr>
      <w:tblGrid>
        <w:gridCol w:w="704"/>
        <w:gridCol w:w="709"/>
        <w:gridCol w:w="2410"/>
        <w:gridCol w:w="141"/>
        <w:gridCol w:w="657"/>
        <w:gridCol w:w="890"/>
        <w:gridCol w:w="13"/>
        <w:gridCol w:w="708"/>
        <w:gridCol w:w="85"/>
        <w:gridCol w:w="2183"/>
        <w:gridCol w:w="170"/>
        <w:gridCol w:w="1248"/>
        <w:gridCol w:w="1105"/>
      </w:tblGrid>
      <w:tr w:rsidRPr="006B7379" w:rsidR="00976C25" w:rsidTr="28088E49" w14:paraId="05D0D730" w14:textId="77777777">
        <w:tc>
          <w:tcPr>
            <w:tcW w:w="11023" w:type="dxa"/>
            <w:gridSpan w:val="13"/>
            <w:shd w:val="clear" w:color="auto" w:fill="C6D9F1" w:themeFill="text2" w:themeFillTint="33"/>
            <w:tcMar/>
          </w:tcPr>
          <w:p w:rsidRPr="006B7379" w:rsidR="00976C25" w:rsidP="00E23389" w:rsidRDefault="00976C25" w14:paraId="05D0D72F" w14:textId="6677A7AC">
            <w:pPr>
              <w:rPr>
                <w:rFonts w:asciiTheme="minorHAnsi" w:hAnsiTheme="minorHAnsi" w:cstheme="minorHAnsi"/>
                <w:b/>
                <w:color w:val="0070C0"/>
                <w:lang w:val="en-IE"/>
              </w:rPr>
            </w:pPr>
            <w:r w:rsidRPr="006B7379">
              <w:rPr>
                <w:rFonts w:asciiTheme="minorHAnsi" w:hAnsiTheme="minorHAnsi" w:cstheme="minorHAnsi"/>
                <w:b/>
                <w:color w:val="0070C0"/>
                <w:lang w:val="en-IE"/>
              </w:rPr>
              <w:t xml:space="preserve">PART A:  </w:t>
            </w:r>
            <w:r w:rsidRPr="006B7379" w:rsidR="00E23389">
              <w:rPr>
                <w:rFonts w:asciiTheme="minorHAnsi" w:hAnsiTheme="minorHAnsi" w:cstheme="minorHAnsi"/>
                <w:b/>
                <w:color w:val="0070C0"/>
                <w:lang w:val="en-IE"/>
              </w:rPr>
              <w:t>Purchasing Unit Information</w:t>
            </w:r>
          </w:p>
        </w:tc>
      </w:tr>
      <w:tr w:rsidRPr="006B7379" w:rsidR="00106B7B" w:rsidTr="28088E49" w14:paraId="05D0D737" w14:textId="77777777">
        <w:tc>
          <w:tcPr>
            <w:tcW w:w="1413" w:type="dxa"/>
            <w:gridSpan w:val="2"/>
            <w:shd w:val="clear" w:color="auto" w:fill="C6D9F1" w:themeFill="text2" w:themeFillTint="33"/>
            <w:tcMar/>
          </w:tcPr>
          <w:p w:rsidRPr="00F9041C" w:rsidR="00106B7B" w:rsidP="00264110" w:rsidRDefault="00106B7B" w14:paraId="3C572E9A" w14:textId="77777777">
            <w:pPr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</w:pPr>
            <w:r w:rsidRPr="00F9041C"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>Date</w:t>
            </w:r>
          </w:p>
          <w:p w:rsidRPr="00F9041C" w:rsidR="00106B7B" w:rsidP="00264110" w:rsidRDefault="00106B7B" w14:paraId="05D0D732" w14:textId="1C7129A4">
            <w:pPr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4111" w:type="dxa"/>
            <w:gridSpan w:val="5"/>
            <w:shd w:val="clear" w:color="auto" w:fill="C6D9F1" w:themeFill="text2" w:themeFillTint="33"/>
            <w:tcMar/>
          </w:tcPr>
          <w:p w:rsidRPr="00F9041C" w:rsidR="00106B7B" w:rsidP="00264110" w:rsidRDefault="00106B7B" w14:paraId="05D0D733" w14:textId="77777777">
            <w:pPr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</w:pPr>
            <w:r w:rsidRPr="00F9041C"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>College/School/Centre/Unit</w:t>
            </w:r>
          </w:p>
        </w:tc>
        <w:tc>
          <w:tcPr>
            <w:tcW w:w="2976" w:type="dxa"/>
            <w:gridSpan w:val="3"/>
            <w:shd w:val="clear" w:color="auto" w:fill="C6D9F1" w:themeFill="text2" w:themeFillTint="33"/>
            <w:tcMar/>
          </w:tcPr>
          <w:p w:rsidRPr="00F9041C" w:rsidR="00106B7B" w:rsidP="00264110" w:rsidRDefault="00106B7B" w14:paraId="05D0D734" w14:textId="77777777">
            <w:pPr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</w:pPr>
            <w:r w:rsidRPr="00F9041C"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>E-mail Address</w:t>
            </w:r>
            <w:r w:rsidRPr="00F9041C" w:rsidDel="00036257"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 xml:space="preserve"> </w:t>
            </w:r>
          </w:p>
        </w:tc>
        <w:tc>
          <w:tcPr>
            <w:tcW w:w="2523" w:type="dxa"/>
            <w:gridSpan w:val="3"/>
            <w:shd w:val="clear" w:color="auto" w:fill="C6D9F1" w:themeFill="text2" w:themeFillTint="33"/>
            <w:tcMar/>
          </w:tcPr>
          <w:p w:rsidRPr="00F9041C" w:rsidR="00106B7B" w:rsidP="00264110" w:rsidRDefault="00106B7B" w14:paraId="05D0D735" w14:textId="77777777">
            <w:pPr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</w:pPr>
            <w:r w:rsidRPr="00F9041C"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>Phone No/</w:t>
            </w:r>
          </w:p>
          <w:p w:rsidRPr="00F9041C" w:rsidR="00106B7B" w:rsidP="00264110" w:rsidRDefault="00106B7B" w14:paraId="05D0D736" w14:textId="77777777">
            <w:pPr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</w:pPr>
            <w:r w:rsidRPr="00F9041C"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>Ext No</w:t>
            </w:r>
            <w:r w:rsidRPr="00F9041C" w:rsidDel="00036257"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 xml:space="preserve"> </w:t>
            </w:r>
          </w:p>
        </w:tc>
      </w:tr>
      <w:tr w:rsidRPr="006B7379" w:rsidR="00106B7B" w:rsidTr="28088E49" w14:paraId="5593BE33" w14:textId="77777777">
        <w:trPr>
          <w:trHeight w:val="371"/>
        </w:trPr>
        <w:tc>
          <w:tcPr>
            <w:tcW w:w="1413" w:type="dxa"/>
            <w:gridSpan w:val="2"/>
            <w:shd w:val="clear" w:color="auto" w:fill="FFFFFF" w:themeFill="background1"/>
            <w:tcMar/>
          </w:tcPr>
          <w:p w:rsidRPr="00F9041C" w:rsidR="00106B7B" w:rsidP="00264110" w:rsidRDefault="00106B7B" w14:paraId="2AC6A402" w14:textId="77777777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  <w:tc>
          <w:tcPr>
            <w:tcW w:w="4111" w:type="dxa"/>
            <w:gridSpan w:val="5"/>
            <w:shd w:val="clear" w:color="auto" w:fill="FFFFFF" w:themeFill="background1"/>
            <w:tcMar/>
          </w:tcPr>
          <w:p w:rsidRPr="00F9041C" w:rsidR="00106B7B" w:rsidP="00264110" w:rsidRDefault="00106B7B" w14:paraId="218E993A" w14:textId="77777777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  <w:tc>
          <w:tcPr>
            <w:tcW w:w="2976" w:type="dxa"/>
            <w:gridSpan w:val="3"/>
            <w:shd w:val="clear" w:color="auto" w:fill="FFFFFF" w:themeFill="background1"/>
            <w:tcMar/>
          </w:tcPr>
          <w:p w:rsidRPr="00F9041C" w:rsidR="00106B7B" w:rsidP="00264110" w:rsidRDefault="00106B7B" w14:paraId="7698F7E5" w14:textId="77777777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  <w:tc>
          <w:tcPr>
            <w:tcW w:w="2523" w:type="dxa"/>
            <w:gridSpan w:val="3"/>
            <w:shd w:val="clear" w:color="auto" w:fill="FFFFFF" w:themeFill="background1"/>
            <w:tcMar/>
          </w:tcPr>
          <w:p w:rsidRPr="00F9041C" w:rsidR="00106B7B" w:rsidP="00264110" w:rsidRDefault="00106B7B" w14:paraId="656B0460" w14:textId="77777777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</w:tr>
      <w:tr w:rsidRPr="006B7379" w:rsidR="00106B7B" w:rsidTr="28088E49" w14:paraId="05D0D73D" w14:textId="2E798D4A">
        <w:trPr>
          <w:trHeight w:val="371"/>
        </w:trPr>
        <w:tc>
          <w:tcPr>
            <w:tcW w:w="5511" w:type="dxa"/>
            <w:gridSpan w:val="6"/>
            <w:shd w:val="clear" w:color="auto" w:fill="C6D9F1" w:themeFill="text2" w:themeFillTint="33"/>
            <w:tcMar/>
          </w:tcPr>
          <w:p w:rsidRPr="00F9041C" w:rsidR="00106B7B" w:rsidP="00106B7B" w:rsidRDefault="00106B7B" w14:paraId="05D0D73C" w14:textId="58623D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</w:pPr>
            <w:r w:rsidRPr="00F9041C"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 xml:space="preserve">Budget Holder </w:t>
            </w:r>
          </w:p>
        </w:tc>
        <w:tc>
          <w:tcPr>
            <w:tcW w:w="5512" w:type="dxa"/>
            <w:gridSpan w:val="7"/>
            <w:shd w:val="clear" w:color="auto" w:fill="C6D9F1" w:themeFill="text2" w:themeFillTint="33"/>
            <w:tcMar/>
          </w:tcPr>
          <w:p w:rsidRPr="00F9041C" w:rsidR="00106B7B" w:rsidP="00106B7B" w:rsidRDefault="00106B7B" w14:paraId="082E2096" w14:textId="5772E28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</w:pPr>
            <w:r w:rsidRPr="00F9041C"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>Approved Purchaser</w:t>
            </w:r>
          </w:p>
        </w:tc>
      </w:tr>
      <w:tr w:rsidRPr="006B7379" w:rsidR="00106B7B" w:rsidTr="28088E49" w14:paraId="484A78B9" w14:textId="77777777">
        <w:trPr>
          <w:trHeight w:val="371"/>
        </w:trPr>
        <w:tc>
          <w:tcPr>
            <w:tcW w:w="5511" w:type="dxa"/>
            <w:gridSpan w:val="6"/>
            <w:shd w:val="clear" w:color="auto" w:fill="FFFFFF" w:themeFill="background1"/>
            <w:tcMar/>
          </w:tcPr>
          <w:p w:rsidRPr="006B7379" w:rsidR="00106B7B" w:rsidP="00264110" w:rsidRDefault="00106B7B" w14:paraId="18E2C5C9" w14:textId="77777777">
            <w:pPr>
              <w:rPr>
                <w:rFonts w:asciiTheme="minorHAnsi" w:hAnsiTheme="minorHAnsi" w:cstheme="minorHAnsi"/>
                <w:sz w:val="18"/>
                <w:szCs w:val="18"/>
                <w:lang w:val="en-IE"/>
              </w:rPr>
            </w:pPr>
          </w:p>
        </w:tc>
        <w:tc>
          <w:tcPr>
            <w:tcW w:w="5512" w:type="dxa"/>
            <w:gridSpan w:val="7"/>
            <w:shd w:val="clear" w:color="auto" w:fill="FFFFFF" w:themeFill="background1"/>
            <w:tcMar/>
          </w:tcPr>
          <w:p w:rsidRPr="006B7379" w:rsidR="00106B7B" w:rsidP="00264110" w:rsidRDefault="00106B7B" w14:paraId="4DD3900F" w14:textId="4079BA09">
            <w:pPr>
              <w:rPr>
                <w:rFonts w:asciiTheme="minorHAnsi" w:hAnsiTheme="minorHAnsi" w:cstheme="minorHAnsi"/>
                <w:sz w:val="18"/>
                <w:szCs w:val="18"/>
                <w:lang w:val="en-IE"/>
              </w:rPr>
            </w:pPr>
          </w:p>
        </w:tc>
      </w:tr>
      <w:tr w:rsidRPr="006B7379" w:rsidR="00DB7F98" w:rsidTr="28088E49" w14:paraId="78F45DF8" w14:textId="77777777">
        <w:tc>
          <w:tcPr>
            <w:tcW w:w="11023" w:type="dxa"/>
            <w:gridSpan w:val="13"/>
            <w:shd w:val="clear" w:color="auto" w:fill="C6D9F1" w:themeFill="text2" w:themeFillTint="33"/>
            <w:tcMar/>
          </w:tcPr>
          <w:p w:rsidRPr="006B7379" w:rsidR="00DB7F98" w:rsidP="00B00776" w:rsidRDefault="00DB7F98" w14:paraId="41E49351" w14:textId="77777777">
            <w:pPr>
              <w:rPr>
                <w:rFonts w:asciiTheme="minorHAnsi" w:hAnsiTheme="minorHAnsi" w:cstheme="minorHAnsi"/>
                <w:b/>
                <w:color w:val="0070C0"/>
                <w:lang w:val="en-IE"/>
              </w:rPr>
            </w:pPr>
            <w:r w:rsidRPr="006B7379">
              <w:rPr>
                <w:rFonts w:asciiTheme="minorHAnsi" w:hAnsiTheme="minorHAnsi" w:cstheme="minorHAnsi"/>
                <w:b/>
                <w:color w:val="0070C0"/>
                <w:lang w:val="en-IE"/>
              </w:rPr>
              <w:t>PART B:  Details of Purchase</w:t>
            </w:r>
          </w:p>
        </w:tc>
      </w:tr>
      <w:tr w:rsidRPr="006B7379" w:rsidR="00DB7F98" w:rsidTr="28088E49" w14:paraId="604FBFA3" w14:textId="77777777">
        <w:tc>
          <w:tcPr>
            <w:tcW w:w="4621" w:type="dxa"/>
            <w:gridSpan w:val="5"/>
            <w:shd w:val="clear" w:color="auto" w:fill="C6D9F1" w:themeFill="text2" w:themeFillTint="33"/>
            <w:tcMar/>
          </w:tcPr>
          <w:p w:rsidRPr="006B7379" w:rsidR="00DB7F98" w:rsidP="00B00776" w:rsidRDefault="00DB7F98" w14:paraId="51C5E13D" w14:textId="6F115475">
            <w:pPr>
              <w:rPr>
                <w:rFonts w:asciiTheme="minorHAnsi" w:hAnsiTheme="minorHAnsi" w:cstheme="minorHAnsi"/>
                <w:b/>
                <w:sz w:val="18"/>
                <w:szCs w:val="18"/>
                <w:lang w:val="en-IE"/>
              </w:rPr>
            </w:pPr>
            <w:r w:rsidRPr="006B7379">
              <w:rPr>
                <w:rFonts w:asciiTheme="minorHAnsi" w:hAnsiTheme="minorHAnsi" w:cstheme="minorHAnsi"/>
                <w:b/>
                <w:sz w:val="18"/>
                <w:szCs w:val="18"/>
                <w:lang w:val="en-IE"/>
              </w:rPr>
              <w:t>Type of Contract</w:t>
            </w:r>
          </w:p>
        </w:tc>
        <w:tc>
          <w:tcPr>
            <w:tcW w:w="6402" w:type="dxa"/>
            <w:gridSpan w:val="8"/>
            <w:shd w:val="clear" w:color="auto" w:fill="C6D9F1" w:themeFill="text2" w:themeFillTint="33"/>
            <w:tcMar/>
          </w:tcPr>
          <w:p w:rsidRPr="006B7379" w:rsidR="00DB7F98" w:rsidP="00B00776" w:rsidRDefault="008251FD" w14:paraId="2F5EBB9A" w14:textId="47BFD4E0">
            <w:pPr>
              <w:rPr>
                <w:rFonts w:asciiTheme="minorHAnsi" w:hAnsiTheme="minorHAnsi" w:cstheme="minorHAnsi"/>
                <w:b/>
                <w:sz w:val="18"/>
                <w:szCs w:val="18"/>
                <w:lang w:val="en-IE"/>
              </w:rPr>
            </w:pPr>
            <w:r w:rsidRPr="006B7379">
              <w:rPr>
                <w:rFonts w:asciiTheme="minorHAnsi" w:hAnsiTheme="minorHAnsi" w:cstheme="minorHAnsi"/>
                <w:b/>
                <w:sz w:val="18"/>
                <w:szCs w:val="18"/>
                <w:lang w:val="en-IE"/>
              </w:rPr>
              <w:t>Relevant CPV Codes</w:t>
            </w:r>
          </w:p>
        </w:tc>
      </w:tr>
      <w:tr w:rsidRPr="006B7379" w:rsidR="00DB7F98" w:rsidTr="28088E49" w14:paraId="7EEEB4A5" w14:textId="77777777">
        <w:trPr>
          <w:trHeight w:val="288"/>
        </w:trPr>
        <w:tc>
          <w:tcPr>
            <w:tcW w:w="4621" w:type="dxa"/>
            <w:gridSpan w:val="5"/>
            <w:shd w:val="clear" w:color="auto" w:fill="FFFFFF" w:themeFill="background1"/>
            <w:tcMar/>
          </w:tcPr>
          <w:p w:rsidRPr="006B7379" w:rsidR="00DB7F98" w:rsidP="00126BD3" w:rsidRDefault="007054DC" w14:paraId="6E77AEFF" w14:textId="0D2B2207">
            <w:pPr>
              <w:tabs>
                <w:tab w:val="right" w:pos="4405"/>
              </w:tabs>
              <w:rPr>
                <w:rFonts w:asciiTheme="minorHAnsi" w:hAnsiTheme="minorHAnsi" w:cstheme="minorHAnsi"/>
                <w:sz w:val="18"/>
                <w:szCs w:val="18"/>
                <w:lang w:val="en-IE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IE"/>
                </w:rPr>
                <w:alias w:val="Contract Type"/>
                <w:tag w:val="Contract Type"/>
                <w:id w:val="646021770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Concession" w:value="Concession"/>
                  <w:listItem w:displayText="Service" w:value="Service"/>
                  <w:listItem w:displayText="Supplies" w:value="Supplies"/>
                  <w:listItem w:displayText="Works" w:value="Works"/>
                </w:dropDownList>
              </w:sdtPr>
              <w:sdtEndPr/>
              <w:sdtContent>
                <w:r w:rsidRPr="006B7379" w:rsidR="008251FD">
                  <w:rPr>
                    <w:rStyle w:val="PlaceholderText"/>
                    <w:rFonts w:asciiTheme="minorHAnsi" w:hAnsiTheme="minorHAnsi" w:eastAsiaTheme="minorHAnsi" w:cstheme="minorHAnsi"/>
                    <w:shd w:val="clear" w:color="auto" w:fill="FFFFFF" w:themeFill="background1"/>
                  </w:rPr>
                  <w:t>Choose an item.</w:t>
                </w:r>
              </w:sdtContent>
            </w:sdt>
            <w:r w:rsidRPr="006B7379" w:rsidR="00126BD3">
              <w:rPr>
                <w:rFonts w:asciiTheme="minorHAnsi" w:hAnsiTheme="minorHAnsi" w:cstheme="minorHAnsi"/>
                <w:sz w:val="18"/>
                <w:szCs w:val="18"/>
                <w:lang w:val="en-IE"/>
              </w:rPr>
              <w:tab/>
            </w:r>
          </w:p>
        </w:tc>
        <w:tc>
          <w:tcPr>
            <w:tcW w:w="6402" w:type="dxa"/>
            <w:gridSpan w:val="8"/>
            <w:shd w:val="clear" w:color="auto" w:fill="FFFFFF" w:themeFill="background1"/>
            <w:tcMar/>
          </w:tcPr>
          <w:p w:rsidRPr="006B7379" w:rsidR="00DB7F98" w:rsidP="00B00776" w:rsidRDefault="006B7379" w14:paraId="0081643A" w14:textId="67401036">
            <w:pPr>
              <w:rPr>
                <w:rFonts w:asciiTheme="minorHAnsi" w:hAnsiTheme="minorHAnsi" w:cstheme="minorHAnsi"/>
                <w:i/>
                <w:sz w:val="18"/>
                <w:szCs w:val="18"/>
                <w:lang w:val="en-IE"/>
              </w:rPr>
            </w:pPr>
            <w:r w:rsidRPr="006B7379">
              <w:rPr>
                <w:rFonts w:asciiTheme="minorHAnsi" w:hAnsiTheme="minorHAnsi" w:cstheme="minorHAnsi"/>
                <w:i/>
                <w:color w:val="244061" w:themeColor="accent1" w:themeShade="80"/>
                <w:sz w:val="18"/>
                <w:szCs w:val="18"/>
                <w:lang w:val="en-IE"/>
              </w:rPr>
              <w:t>Please select from the list provided below</w:t>
            </w:r>
          </w:p>
        </w:tc>
      </w:tr>
      <w:tr w:rsidRPr="006B7379" w:rsidR="00DB7F98" w:rsidTr="28088E49" w14:paraId="52A297E0" w14:textId="77777777">
        <w:trPr>
          <w:trHeight w:val="841"/>
        </w:trPr>
        <w:tc>
          <w:tcPr>
            <w:tcW w:w="4621" w:type="dxa"/>
            <w:gridSpan w:val="5"/>
            <w:shd w:val="clear" w:color="auto" w:fill="C6D9F1" w:themeFill="text2" w:themeFillTint="33"/>
            <w:tcMar/>
          </w:tcPr>
          <w:p w:rsidRPr="006B7379" w:rsidR="00DB7F98" w:rsidP="00B00776" w:rsidRDefault="008251FD" w14:paraId="11566A9A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7379">
              <w:rPr>
                <w:rFonts w:asciiTheme="minorHAnsi" w:hAnsiTheme="minorHAnsi" w:cstheme="minorHAnsi"/>
                <w:b/>
                <w:sz w:val="18"/>
                <w:szCs w:val="18"/>
              </w:rPr>
              <w:t>General description of the goods / services</w:t>
            </w:r>
          </w:p>
          <w:p w:rsidRPr="006B7379" w:rsidR="008251FD" w:rsidP="00B00776" w:rsidRDefault="008251FD" w14:paraId="26952B42" w14:textId="2A17A694">
            <w:pPr>
              <w:rPr>
                <w:rFonts w:asciiTheme="minorHAnsi" w:hAnsiTheme="minorHAnsi" w:cstheme="minorHAnsi"/>
                <w:b/>
                <w:sz w:val="18"/>
                <w:szCs w:val="18"/>
                <w:lang w:val="en-IE"/>
              </w:rPr>
            </w:pPr>
            <w:r w:rsidRPr="006B7379">
              <w:rPr>
                <w:rFonts w:asciiTheme="minorHAnsi" w:hAnsiTheme="minorHAnsi" w:cstheme="minorHAnsi"/>
                <w:b/>
                <w:sz w:val="18"/>
                <w:szCs w:val="18"/>
              </w:rPr>
              <w:t>Minimum 50 Words</w:t>
            </w:r>
          </w:p>
        </w:tc>
        <w:tc>
          <w:tcPr>
            <w:tcW w:w="6402" w:type="dxa"/>
            <w:gridSpan w:val="8"/>
            <w:shd w:val="clear" w:color="auto" w:fill="FFFFFF" w:themeFill="background1"/>
            <w:tcMar/>
          </w:tcPr>
          <w:p w:rsidRPr="006B7379" w:rsidR="00DB7F98" w:rsidP="00B00776" w:rsidRDefault="00DB7F98" w14:paraId="43A95805" w14:textId="77777777">
            <w:pPr>
              <w:rPr>
                <w:rFonts w:asciiTheme="minorHAnsi" w:hAnsiTheme="minorHAnsi" w:cstheme="minorHAnsi"/>
                <w:sz w:val="18"/>
                <w:szCs w:val="18"/>
                <w:lang w:val="en-IE"/>
              </w:rPr>
            </w:pPr>
          </w:p>
        </w:tc>
      </w:tr>
      <w:tr w:rsidRPr="006B7379" w:rsidR="00123ADA" w:rsidTr="28088E49" w14:paraId="05D0D75F" w14:textId="77777777">
        <w:tc>
          <w:tcPr>
            <w:tcW w:w="11023" w:type="dxa"/>
            <w:gridSpan w:val="13"/>
            <w:shd w:val="clear" w:color="auto" w:fill="C6D9F1" w:themeFill="text2" w:themeFillTint="33"/>
            <w:tcMar/>
          </w:tcPr>
          <w:p w:rsidRPr="006B7379" w:rsidR="00123ADA" w:rsidP="008251FD" w:rsidRDefault="00123ADA" w14:paraId="05D0D75E" w14:textId="76626CE5">
            <w:pPr>
              <w:rPr>
                <w:rFonts w:asciiTheme="minorHAnsi" w:hAnsiTheme="minorHAnsi" w:cstheme="minorHAnsi"/>
                <w:b/>
                <w:color w:val="0070C0"/>
                <w:lang w:val="en-IE"/>
              </w:rPr>
            </w:pPr>
            <w:r w:rsidRPr="006B7379">
              <w:rPr>
                <w:rFonts w:asciiTheme="minorHAnsi" w:hAnsiTheme="minorHAnsi" w:cstheme="minorHAnsi"/>
                <w:b/>
                <w:color w:val="0070C0"/>
                <w:lang w:val="en-IE"/>
              </w:rPr>
              <w:t xml:space="preserve">PART </w:t>
            </w:r>
            <w:r w:rsidRPr="006B7379" w:rsidR="008251FD">
              <w:rPr>
                <w:rFonts w:asciiTheme="minorHAnsi" w:hAnsiTheme="minorHAnsi" w:cstheme="minorHAnsi"/>
                <w:b/>
                <w:color w:val="0070C0"/>
                <w:lang w:val="en-IE"/>
              </w:rPr>
              <w:t>C</w:t>
            </w:r>
            <w:r w:rsidRPr="006B7379">
              <w:rPr>
                <w:rFonts w:asciiTheme="minorHAnsi" w:hAnsiTheme="minorHAnsi" w:cstheme="minorHAnsi"/>
                <w:b/>
                <w:color w:val="0070C0"/>
                <w:lang w:val="en-IE"/>
              </w:rPr>
              <w:t xml:space="preserve">:  </w:t>
            </w:r>
            <w:r w:rsidRPr="006B7379" w:rsidR="00DB7F98">
              <w:rPr>
                <w:rFonts w:asciiTheme="minorHAnsi" w:hAnsiTheme="minorHAnsi" w:cstheme="minorHAnsi"/>
                <w:b/>
                <w:color w:val="0070C0"/>
                <w:lang w:val="en-IE"/>
              </w:rPr>
              <w:t xml:space="preserve">Details of </w:t>
            </w:r>
            <w:r w:rsidRPr="006B7379" w:rsidR="008251FD">
              <w:rPr>
                <w:rFonts w:asciiTheme="minorHAnsi" w:hAnsiTheme="minorHAnsi" w:cstheme="minorHAnsi"/>
                <w:b/>
                <w:color w:val="0070C0"/>
                <w:lang w:val="en-IE"/>
              </w:rPr>
              <w:t>Procurement Process Undertaken</w:t>
            </w:r>
            <w:r w:rsidR="00E40E49">
              <w:rPr>
                <w:rFonts w:asciiTheme="minorHAnsi" w:hAnsiTheme="minorHAnsi" w:cstheme="minorHAnsi"/>
                <w:b/>
                <w:color w:val="0070C0"/>
                <w:lang w:val="en-IE"/>
              </w:rPr>
              <w:t xml:space="preserve"> – please t</w:t>
            </w:r>
            <w:r w:rsidR="00341459">
              <w:rPr>
                <w:rFonts w:asciiTheme="minorHAnsi" w:hAnsiTheme="minorHAnsi" w:cstheme="minorHAnsi"/>
                <w:b/>
                <w:color w:val="0070C0"/>
                <w:lang w:val="en-IE"/>
              </w:rPr>
              <w:t xml:space="preserve">ick the most appropriate option </w:t>
            </w:r>
          </w:p>
        </w:tc>
      </w:tr>
      <w:tr w:rsidRPr="006B7379" w:rsidR="00F92552" w:rsidTr="28088E49" w14:paraId="1CC2DD28" w14:textId="77777777">
        <w:trPr>
          <w:trHeight w:val="288"/>
        </w:trPr>
        <w:tc>
          <w:tcPr>
            <w:tcW w:w="704" w:type="dxa"/>
            <w:shd w:val="clear" w:color="auto" w:fill="C6D9F1" w:themeFill="text2" w:themeFillTint="33"/>
            <w:tcMar/>
          </w:tcPr>
          <w:p w:rsidRPr="00F9041C" w:rsidR="00F92552" w:rsidP="00667C6A" w:rsidRDefault="00F92552" w14:paraId="2F505A93" w14:textId="2B98198D">
            <w:pPr>
              <w:rPr>
                <w:rFonts w:asciiTheme="minorHAnsi" w:hAnsiTheme="minorHAnsi" w:cstheme="minorHAnsi"/>
                <w:lang w:val="en-IE"/>
              </w:rPr>
            </w:pPr>
            <w:r w:rsidRPr="00F9041C">
              <w:rPr>
                <w:rFonts w:asciiTheme="minorHAnsi" w:hAnsiTheme="minorHAnsi" w:cstheme="minorHAnsi"/>
                <w:lang w:val="en-IE"/>
              </w:rPr>
              <w:t>1)</w:t>
            </w:r>
          </w:p>
        </w:tc>
        <w:tc>
          <w:tcPr>
            <w:tcW w:w="10319" w:type="dxa"/>
            <w:gridSpan w:val="12"/>
            <w:shd w:val="clear" w:color="auto" w:fill="C6D9F1" w:themeFill="text2" w:themeFillTint="33"/>
            <w:tcMar/>
          </w:tcPr>
          <w:p w:rsidRPr="00F92552" w:rsidR="00F92552" w:rsidP="0068358F" w:rsidRDefault="00F92552" w14:paraId="4029C04B" w14:textId="46670B70">
            <w:pPr>
              <w:pStyle w:val="Heading3"/>
              <w:rPr>
                <w:rFonts w:asciiTheme="minorHAnsi" w:hAnsiTheme="minorHAnsi" w:cstheme="minorHAnsi"/>
                <w:b/>
                <w:lang w:val="en-IE"/>
              </w:rPr>
            </w:pPr>
            <w:r w:rsidRPr="00F92552">
              <w:rPr>
                <w:rFonts w:asciiTheme="minorHAnsi" w:hAnsiTheme="minorHAnsi" w:cstheme="minorHAnsi"/>
                <w:b/>
                <w:lang w:val="en-IE"/>
              </w:rPr>
              <w:t xml:space="preserve">Award </w:t>
            </w:r>
            <w:r>
              <w:rPr>
                <w:rFonts w:asciiTheme="minorHAnsi" w:hAnsiTheme="minorHAnsi" w:cstheme="minorHAnsi"/>
                <w:b/>
                <w:lang w:val="en-IE"/>
              </w:rPr>
              <w:t>from a Centralised Contract</w:t>
            </w:r>
            <w:r w:rsidR="00F9041C">
              <w:rPr>
                <w:rFonts w:asciiTheme="minorHAnsi" w:hAnsiTheme="minorHAnsi" w:cstheme="minorHAnsi"/>
                <w:b/>
                <w:lang w:val="en-IE"/>
              </w:rPr>
              <w:t xml:space="preserve"> on PCO Website</w:t>
            </w:r>
            <w:r>
              <w:rPr>
                <w:rFonts w:asciiTheme="minorHAnsi" w:hAnsiTheme="minorHAnsi" w:cstheme="minorHAnsi"/>
                <w:b/>
                <w:lang w:val="en-IE"/>
              </w:rPr>
              <w:t>:</w:t>
            </w:r>
          </w:p>
        </w:tc>
      </w:tr>
      <w:tr w:rsidRPr="006B7379" w:rsidR="00F9041C" w:rsidTr="28088E49" w14:paraId="1699A64B" w14:textId="77777777">
        <w:trPr>
          <w:trHeight w:val="288"/>
        </w:trPr>
        <w:tc>
          <w:tcPr>
            <w:tcW w:w="704" w:type="dxa"/>
            <w:shd w:val="clear" w:color="auto" w:fill="C6D9F1" w:themeFill="text2" w:themeFillTint="33"/>
            <w:tcMar/>
          </w:tcPr>
          <w:p w:rsidRPr="006B7379" w:rsidR="00F9041C" w:rsidP="00667C6A" w:rsidRDefault="00F9041C" w14:paraId="7AAB0E2F" w14:textId="77777777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  <w:tc>
          <w:tcPr>
            <w:tcW w:w="3119" w:type="dxa"/>
            <w:gridSpan w:val="2"/>
            <w:shd w:val="clear" w:color="auto" w:fill="C6D9F1" w:themeFill="text2" w:themeFillTint="33"/>
            <w:tcMar/>
          </w:tcPr>
          <w:p w:rsidRPr="00F9041C" w:rsidR="00F9041C" w:rsidP="0068358F" w:rsidRDefault="00F9041C" w14:paraId="1E12743B" w14:textId="35013B72">
            <w:pPr>
              <w:pStyle w:val="Heading3"/>
              <w:rPr>
                <w:rFonts w:asciiTheme="minorHAnsi" w:hAnsiTheme="minorHAnsi" w:cstheme="minorHAnsi"/>
                <w:lang w:val="en-IE"/>
              </w:rPr>
            </w:pPr>
            <w:r w:rsidRPr="00F9041C">
              <w:rPr>
                <w:rFonts w:asciiTheme="minorHAnsi" w:hAnsiTheme="minorHAnsi" w:cstheme="minorHAnsi"/>
                <w:lang w:val="en-IE"/>
              </w:rPr>
              <w:t xml:space="preserve">Title of Centralised Contract </w:t>
            </w:r>
          </w:p>
        </w:tc>
        <w:tc>
          <w:tcPr>
            <w:tcW w:w="7200" w:type="dxa"/>
            <w:gridSpan w:val="10"/>
            <w:shd w:val="clear" w:color="auto" w:fill="auto"/>
            <w:tcMar/>
          </w:tcPr>
          <w:p w:rsidR="00F9041C" w:rsidP="0068358F" w:rsidRDefault="00F9041C" w14:paraId="784BFF9A" w14:textId="1AB49DB2">
            <w:pPr>
              <w:pStyle w:val="Heading3"/>
              <w:rPr>
                <w:rFonts w:asciiTheme="minorHAnsi" w:hAnsiTheme="minorHAnsi" w:cstheme="minorHAnsi"/>
                <w:sz w:val="18"/>
                <w:szCs w:val="18"/>
                <w:lang w:val="en-IE"/>
              </w:rPr>
            </w:pPr>
          </w:p>
        </w:tc>
      </w:tr>
      <w:tr w:rsidRPr="006B7379" w:rsidR="00F9041C" w:rsidTr="28088E49" w14:paraId="4E42D9E8" w14:textId="77777777">
        <w:trPr>
          <w:trHeight w:val="288"/>
        </w:trPr>
        <w:tc>
          <w:tcPr>
            <w:tcW w:w="704" w:type="dxa"/>
            <w:shd w:val="clear" w:color="auto" w:fill="C6D9F1" w:themeFill="text2" w:themeFillTint="33"/>
            <w:tcMar/>
          </w:tcPr>
          <w:p w:rsidR="00F9041C" w:rsidP="00667C6A" w:rsidRDefault="00F9041C" w14:paraId="19D092E1" w14:textId="77777777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  <w:tc>
          <w:tcPr>
            <w:tcW w:w="3119" w:type="dxa"/>
            <w:gridSpan w:val="2"/>
            <w:shd w:val="clear" w:color="auto" w:fill="C6D9F1" w:themeFill="text2" w:themeFillTint="33"/>
            <w:tcMar/>
          </w:tcPr>
          <w:p w:rsidRPr="00F9041C" w:rsidR="00F9041C" w:rsidP="0068358F" w:rsidRDefault="00F9041C" w14:paraId="719F81A6" w14:textId="1A53370B">
            <w:pPr>
              <w:pStyle w:val="Heading3"/>
              <w:rPr>
                <w:rFonts w:asciiTheme="minorHAnsi" w:hAnsiTheme="minorHAnsi" w:cstheme="minorHAnsi"/>
                <w:lang w:val="en-IE"/>
              </w:rPr>
            </w:pPr>
            <w:r>
              <w:rPr>
                <w:rFonts w:asciiTheme="minorHAnsi" w:hAnsiTheme="minorHAnsi" w:cstheme="minorHAnsi"/>
                <w:lang w:val="en-IE"/>
              </w:rPr>
              <w:t>University of Galway Ref No:</w:t>
            </w:r>
          </w:p>
        </w:tc>
        <w:tc>
          <w:tcPr>
            <w:tcW w:w="7200" w:type="dxa"/>
            <w:gridSpan w:val="10"/>
            <w:shd w:val="clear" w:color="auto" w:fill="auto"/>
            <w:tcMar/>
          </w:tcPr>
          <w:p w:rsidR="00F9041C" w:rsidP="0068358F" w:rsidRDefault="00F9041C" w14:paraId="0F3DBB30" w14:textId="57A14D47">
            <w:pPr>
              <w:pStyle w:val="Heading3"/>
              <w:rPr>
                <w:rFonts w:asciiTheme="minorHAnsi" w:hAnsiTheme="minorHAnsi" w:cstheme="minorHAnsi"/>
                <w:sz w:val="18"/>
                <w:szCs w:val="18"/>
                <w:lang w:val="en-IE"/>
              </w:rPr>
            </w:pPr>
          </w:p>
        </w:tc>
      </w:tr>
      <w:tr w:rsidRPr="006B7379" w:rsidR="00F92552" w:rsidTr="28088E49" w14:paraId="277E751B" w14:textId="77777777">
        <w:trPr>
          <w:trHeight w:val="288"/>
        </w:trPr>
        <w:tc>
          <w:tcPr>
            <w:tcW w:w="704" w:type="dxa"/>
            <w:shd w:val="clear" w:color="auto" w:fill="C6D9F1" w:themeFill="text2" w:themeFillTint="33"/>
            <w:tcMar/>
          </w:tcPr>
          <w:p w:rsidRPr="006B7379" w:rsidR="00F92552" w:rsidP="00667C6A" w:rsidRDefault="00F92552" w14:paraId="1F8D3BBA" w14:textId="77777777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  <w:tc>
          <w:tcPr>
            <w:tcW w:w="9214" w:type="dxa"/>
            <w:gridSpan w:val="11"/>
            <w:shd w:val="clear" w:color="auto" w:fill="C6D9F1" w:themeFill="text2" w:themeFillTint="33"/>
            <w:tcMar/>
          </w:tcPr>
          <w:p w:rsidRPr="00F9041C" w:rsidR="00F92552" w:rsidP="00F9041C" w:rsidRDefault="00F9041C" w14:paraId="0839160E" w14:textId="7F378A50">
            <w:pPr>
              <w:pStyle w:val="Heading3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en-IE"/>
              </w:rPr>
            </w:pPr>
            <w:r>
              <w:rPr>
                <w:rFonts w:asciiTheme="minorHAnsi" w:hAnsiTheme="minorHAnsi" w:cstheme="minorHAnsi"/>
                <w:lang w:val="en-IE"/>
              </w:rPr>
              <w:t>Direct Drawdown</w:t>
            </w:r>
          </w:p>
        </w:tc>
        <w:sdt>
          <w:sdtPr>
            <w:id w:val="2095816200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Calibri" w:hAnsi="Calibri" w:cs="Calibri" w:asciiTheme="minorAscii" w:hAnsiTheme="minorAscii" w:cstheme="minorAscii"/>
              <w:sz w:val="18"/>
              <w:szCs w:val="18"/>
              <w:lang w:val="en-IE"/>
            </w:rPr>
          </w:sdtPr>
          <w:sdtEndPr>
            <w:rPr>
              <w:rFonts w:ascii="Calibri" w:hAnsi="Calibri" w:cs="Calibri" w:asciiTheme="minorAscii" w:hAnsiTheme="minorAscii" w:cstheme="minorAscii"/>
              <w:sz w:val="18"/>
              <w:szCs w:val="18"/>
              <w:lang w:val="en-IE"/>
            </w:rPr>
          </w:sdtEndPr>
          <w:sdtContent>
            <w:tc>
              <w:tcPr>
                <w:tcW w:w="1105" w:type="dxa"/>
                <w:shd w:val="clear" w:color="auto" w:fill="FFFFFF" w:themeFill="background1"/>
                <w:tcMar/>
              </w:tcPr>
              <w:p w:rsidR="00F92552" w:rsidP="0068358F" w:rsidRDefault="00F9041C" w14:paraId="110FD581" w14:textId="015827BF">
                <w:pPr>
                  <w:pStyle w:val="Heading3"/>
                  <w:rPr>
                    <w:rFonts w:asciiTheme="minorHAnsi" w:hAnsiTheme="minorHAnsi" w:cstheme="minorHAnsi"/>
                    <w:sz w:val="18"/>
                    <w:szCs w:val="18"/>
                    <w:lang w:val="en-IE"/>
                  </w:rPr>
                </w:pPr>
                <w:r>
                  <w:rPr>
                    <w:rFonts w:hint="eastAsia" w:ascii="MS Gothic" w:hAnsi="MS Gothic" w:eastAsia="MS Gothic" w:cstheme="minorHAnsi"/>
                    <w:sz w:val="18"/>
                    <w:szCs w:val="18"/>
                    <w:lang w:val="en-IE"/>
                  </w:rPr>
                  <w:t>☐</w:t>
                </w:r>
              </w:p>
            </w:tc>
          </w:sdtContent>
        </w:sdt>
      </w:tr>
      <w:tr w:rsidRPr="006B7379" w:rsidR="00F92552" w:rsidTr="28088E49" w14:paraId="49EE64A8" w14:textId="77777777">
        <w:trPr>
          <w:trHeight w:val="288"/>
        </w:trPr>
        <w:tc>
          <w:tcPr>
            <w:tcW w:w="704" w:type="dxa"/>
            <w:shd w:val="clear" w:color="auto" w:fill="C6D9F1" w:themeFill="text2" w:themeFillTint="33"/>
            <w:tcMar/>
          </w:tcPr>
          <w:p w:rsidRPr="006B7379" w:rsidR="00F92552" w:rsidP="00667C6A" w:rsidRDefault="00F92552" w14:paraId="395F4BF9" w14:textId="77777777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  <w:tc>
          <w:tcPr>
            <w:tcW w:w="9214" w:type="dxa"/>
            <w:gridSpan w:val="11"/>
            <w:shd w:val="clear" w:color="auto" w:fill="C6D9F1" w:themeFill="text2" w:themeFillTint="33"/>
            <w:tcMar/>
          </w:tcPr>
          <w:p w:rsidRPr="00F9041C" w:rsidR="00F92552" w:rsidP="00F9041C" w:rsidRDefault="00CB2EFE" w14:paraId="17F26E05" w14:textId="2F7D0436">
            <w:pPr>
              <w:pStyle w:val="Heading3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en-IE"/>
              </w:rPr>
            </w:pPr>
            <w:r>
              <w:rPr>
                <w:rFonts w:asciiTheme="minorHAnsi" w:hAnsiTheme="minorHAnsi" w:cstheme="minorHAnsi"/>
                <w:lang w:val="en-IE"/>
              </w:rPr>
              <w:t>Mini Competition/ S</w:t>
            </w:r>
            <w:r w:rsidR="00F9041C">
              <w:rPr>
                <w:rFonts w:asciiTheme="minorHAnsi" w:hAnsiTheme="minorHAnsi" w:cstheme="minorHAnsi"/>
                <w:lang w:val="en-IE"/>
              </w:rPr>
              <w:t>RFT</w:t>
            </w:r>
          </w:p>
        </w:tc>
        <w:sdt>
          <w:sdtPr>
            <w:id w:val="213474083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Calibri" w:hAnsi="Calibri" w:cs="Calibri" w:asciiTheme="minorAscii" w:hAnsiTheme="minorAscii" w:cstheme="minorAscii"/>
              <w:sz w:val="18"/>
              <w:szCs w:val="18"/>
              <w:lang w:val="en-IE"/>
            </w:rPr>
          </w:sdtPr>
          <w:sdtEndPr>
            <w:rPr>
              <w:rFonts w:ascii="Calibri" w:hAnsi="Calibri" w:cs="Calibri" w:asciiTheme="minorAscii" w:hAnsiTheme="minorAscii" w:cstheme="minorAscii"/>
              <w:sz w:val="18"/>
              <w:szCs w:val="18"/>
              <w:lang w:val="en-IE"/>
            </w:rPr>
          </w:sdtEndPr>
          <w:sdtContent>
            <w:tc>
              <w:tcPr>
                <w:tcW w:w="1105" w:type="dxa"/>
                <w:shd w:val="clear" w:color="auto" w:fill="FFFFFF" w:themeFill="background1"/>
                <w:tcMar/>
              </w:tcPr>
              <w:p w:rsidR="00F92552" w:rsidP="0068358F" w:rsidRDefault="00F9041C" w14:paraId="4A737222" w14:textId="5325D884">
                <w:pPr>
                  <w:pStyle w:val="Heading3"/>
                  <w:rPr>
                    <w:rFonts w:asciiTheme="minorHAnsi" w:hAnsiTheme="minorHAnsi" w:cstheme="minorHAnsi"/>
                    <w:sz w:val="18"/>
                    <w:szCs w:val="18"/>
                    <w:lang w:val="en-IE"/>
                  </w:rPr>
                </w:pPr>
                <w:r>
                  <w:rPr>
                    <w:rFonts w:hint="eastAsia" w:ascii="MS Gothic" w:hAnsi="MS Gothic" w:eastAsia="MS Gothic" w:cstheme="minorHAnsi"/>
                    <w:sz w:val="18"/>
                    <w:szCs w:val="18"/>
                    <w:lang w:val="en-IE"/>
                  </w:rPr>
                  <w:t>☐</w:t>
                </w:r>
              </w:p>
            </w:tc>
          </w:sdtContent>
        </w:sdt>
      </w:tr>
      <w:tr w:rsidRPr="006B7379" w:rsidR="00667C6A" w:rsidTr="28088E49" w14:paraId="6555E6C7" w14:textId="77777777">
        <w:trPr>
          <w:trHeight w:val="288"/>
        </w:trPr>
        <w:tc>
          <w:tcPr>
            <w:tcW w:w="704" w:type="dxa"/>
            <w:shd w:val="clear" w:color="auto" w:fill="C6D9F1" w:themeFill="text2" w:themeFillTint="33"/>
            <w:tcMar/>
          </w:tcPr>
          <w:p w:rsidRPr="00F9041C" w:rsidR="00667C6A" w:rsidP="00667C6A" w:rsidRDefault="00F9041C" w14:paraId="266117DC" w14:textId="3D5A48EF">
            <w:pPr>
              <w:rPr>
                <w:rFonts w:asciiTheme="minorHAnsi" w:hAnsiTheme="minorHAnsi" w:cstheme="minorHAnsi"/>
                <w:lang w:val="en-IE"/>
              </w:rPr>
            </w:pPr>
            <w:r w:rsidRPr="00F9041C">
              <w:rPr>
                <w:rFonts w:asciiTheme="minorHAnsi" w:hAnsiTheme="minorHAnsi" w:cstheme="minorHAnsi"/>
                <w:lang w:val="en-IE"/>
              </w:rPr>
              <w:t>2</w:t>
            </w:r>
            <w:r w:rsidRPr="00F9041C" w:rsidR="00667C6A">
              <w:rPr>
                <w:rFonts w:asciiTheme="minorHAnsi" w:hAnsiTheme="minorHAnsi" w:cstheme="minorHAnsi"/>
                <w:lang w:val="en-IE"/>
              </w:rPr>
              <w:t>)</w:t>
            </w:r>
          </w:p>
        </w:tc>
        <w:tc>
          <w:tcPr>
            <w:tcW w:w="9214" w:type="dxa"/>
            <w:gridSpan w:val="11"/>
            <w:shd w:val="clear" w:color="auto" w:fill="C6D9F1" w:themeFill="text2" w:themeFillTint="33"/>
            <w:tcMar/>
          </w:tcPr>
          <w:p w:rsidRPr="00E225AE" w:rsidR="0068358F" w:rsidP="00667C6A" w:rsidRDefault="0068358F" w14:paraId="5ACB4AF3" w14:textId="11AAD450">
            <w:pPr>
              <w:pStyle w:val="Heading3"/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</w:pPr>
            <w:r w:rsidRPr="00E225AE">
              <w:rPr>
                <w:rFonts w:asciiTheme="minorHAnsi" w:hAnsiTheme="minorHAnsi" w:cstheme="minorHAnsi"/>
                <w:b/>
                <w:color w:val="244061" w:themeColor="accent1" w:themeShade="80"/>
                <w:lang w:val="en-IE"/>
              </w:rPr>
              <w:t>Quotation Process</w:t>
            </w:r>
            <w:r w:rsidRPr="00E225AE"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 xml:space="preserve">: </w:t>
            </w:r>
          </w:p>
          <w:p w:rsidRPr="00E225AE" w:rsidR="00E225AE" w:rsidP="00E225AE" w:rsidRDefault="00106B7B" w14:paraId="2371F9B5" w14:textId="77777777">
            <w:pPr>
              <w:pStyle w:val="Heading3"/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</w:pPr>
            <w:r w:rsidRPr="00E225AE"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>(</w:t>
            </w:r>
            <w:r w:rsidRPr="00E225AE" w:rsidR="0068358F"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>where no procured</w:t>
            </w:r>
            <w:r w:rsidRPr="00E225AE" w:rsidR="00F9041C"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 xml:space="preserve">/centralised </w:t>
            </w:r>
            <w:r w:rsidRPr="00E225AE" w:rsidR="00667C6A"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>contract is already in place)</w:t>
            </w:r>
          </w:p>
          <w:p w:rsidR="00E225AE" w:rsidP="00E225AE" w:rsidRDefault="00E225AE" w14:paraId="0AAC8FFB" w14:textId="1B62FBBD">
            <w:pPr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</w:pPr>
            <w:r w:rsidRPr="00E225AE"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>Goods &amp; Services</w:t>
            </w:r>
            <w:r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 xml:space="preserve"> Threshold</w:t>
            </w:r>
            <w:r w:rsidRPr="00E225AE"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 xml:space="preserve"> : </w:t>
            </w:r>
            <w:r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 xml:space="preserve">Values </w:t>
            </w:r>
            <w:r w:rsidRPr="00E225AE"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 xml:space="preserve">&gt; €5k, less than €50k (ex VAT) </w:t>
            </w:r>
          </w:p>
          <w:p w:rsidRPr="00E225AE" w:rsidR="00E225AE" w:rsidP="00E225AE" w:rsidRDefault="00E225AE" w14:paraId="75DD1C80" w14:textId="4C43D4FD">
            <w:pPr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</w:pPr>
            <w:r w:rsidRPr="00E225AE"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>Works Only</w:t>
            </w:r>
            <w:r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 xml:space="preserve"> Threshold</w:t>
            </w:r>
            <w:r w:rsidRPr="00E225AE"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 xml:space="preserve">: </w:t>
            </w:r>
            <w:r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 xml:space="preserve">Values </w:t>
            </w:r>
            <w:r w:rsidRPr="00E225AE"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 xml:space="preserve">&lt; €200k </w:t>
            </w:r>
          </w:p>
        </w:tc>
        <w:sdt>
          <w:sdtPr>
            <w:id w:val="1729191500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Calibri" w:hAnsi="Calibri" w:cs="Calibri" w:asciiTheme="minorAscii" w:hAnsiTheme="minorAscii" w:cstheme="minorAscii"/>
              <w:sz w:val="18"/>
              <w:szCs w:val="18"/>
              <w:lang w:val="en-IE"/>
            </w:rPr>
          </w:sdtPr>
          <w:sdtEndPr>
            <w:rPr>
              <w:rFonts w:ascii="Calibri" w:hAnsi="Calibri" w:cs="Calibri" w:asciiTheme="minorAscii" w:hAnsiTheme="minorAscii" w:cstheme="minorAscii"/>
              <w:sz w:val="18"/>
              <w:szCs w:val="18"/>
              <w:lang w:val="en-IE"/>
            </w:rPr>
          </w:sdtEndPr>
          <w:sdtContent>
            <w:tc>
              <w:tcPr>
                <w:tcW w:w="1105" w:type="dxa"/>
                <w:shd w:val="clear" w:color="auto" w:fill="FFFFFF" w:themeFill="background1"/>
                <w:tcMar/>
              </w:tcPr>
              <w:p w:rsidRPr="006B7379" w:rsidR="00667C6A" w:rsidP="0068358F" w:rsidRDefault="00F9041C" w14:paraId="3E9B4293" w14:textId="078DE7D2">
                <w:pPr>
                  <w:pStyle w:val="Heading3"/>
                  <w:rPr>
                    <w:rFonts w:asciiTheme="minorHAnsi" w:hAnsiTheme="minorHAnsi" w:cstheme="minorHAnsi"/>
                    <w:sz w:val="18"/>
                    <w:szCs w:val="18"/>
                    <w:lang w:val="en-IE"/>
                  </w:rPr>
                </w:pPr>
                <w:r>
                  <w:rPr>
                    <w:rFonts w:hint="eastAsia" w:ascii="MS Gothic" w:hAnsi="MS Gothic" w:eastAsia="MS Gothic" w:cstheme="minorHAnsi"/>
                    <w:sz w:val="18"/>
                    <w:szCs w:val="18"/>
                    <w:lang w:val="en-IE"/>
                  </w:rPr>
                  <w:t>☐</w:t>
                </w:r>
              </w:p>
            </w:tc>
          </w:sdtContent>
        </w:sdt>
      </w:tr>
      <w:tr w:rsidRPr="006B7379" w:rsidR="001A018A" w:rsidTr="28088E49" w14:paraId="3FE80835" w14:textId="77777777">
        <w:trPr>
          <w:trHeight w:val="288"/>
        </w:trPr>
        <w:tc>
          <w:tcPr>
            <w:tcW w:w="704" w:type="dxa"/>
            <w:shd w:val="clear" w:color="auto" w:fill="C6D9F1" w:themeFill="text2" w:themeFillTint="33"/>
            <w:tcMar/>
          </w:tcPr>
          <w:p w:rsidRPr="006B7379" w:rsidR="001A018A" w:rsidP="00667C6A" w:rsidRDefault="001A018A" w14:paraId="0A940B87" w14:textId="77777777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  <w:tc>
          <w:tcPr>
            <w:tcW w:w="9214" w:type="dxa"/>
            <w:gridSpan w:val="11"/>
            <w:shd w:val="clear" w:color="auto" w:fill="C6D9F1" w:themeFill="text2" w:themeFillTint="33"/>
            <w:tcMar/>
          </w:tcPr>
          <w:p w:rsidR="001A018A" w:rsidP="0068358F" w:rsidRDefault="001A018A" w14:paraId="0B9B0F96" w14:textId="77777777">
            <w:pPr>
              <w:pStyle w:val="Heading3"/>
              <w:rPr>
                <w:rFonts w:asciiTheme="minorHAnsi" w:hAnsiTheme="minorHAnsi" w:cstheme="minorHAnsi"/>
                <w:sz w:val="18"/>
                <w:szCs w:val="18"/>
                <w:lang w:val="en-IE"/>
              </w:rPr>
            </w:pPr>
            <w:r w:rsidRPr="00E8309B">
              <w:rPr>
                <w:rFonts w:asciiTheme="minorHAnsi" w:hAnsiTheme="minorHAnsi" w:cstheme="minorHAnsi"/>
                <w:lang w:val="en-IE"/>
              </w:rPr>
              <w:t>Please confirm how many quotations were sought</w:t>
            </w:r>
            <w:r>
              <w:rPr>
                <w:rFonts w:asciiTheme="minorHAnsi" w:hAnsiTheme="minorHAnsi" w:cstheme="minorHAnsi"/>
                <w:lang w:val="en-IE"/>
              </w:rPr>
              <w:t>?</w:t>
            </w:r>
          </w:p>
        </w:tc>
        <w:tc>
          <w:tcPr>
            <w:tcW w:w="1105" w:type="dxa"/>
            <w:shd w:val="clear" w:color="auto" w:fill="auto"/>
            <w:tcMar/>
          </w:tcPr>
          <w:p w:rsidR="001A018A" w:rsidP="28088E49" w:rsidRDefault="001A018A" w14:paraId="2AC0C23B" w14:textId="568D73A9">
            <w:pPr>
              <w:pStyle w:val="Heading3"/>
              <w:rPr>
                <w:rFonts w:ascii="Calibri" w:hAnsi="Calibri" w:cs="Calibri" w:asciiTheme="minorAscii" w:hAnsiTheme="minorAscii" w:cstheme="minorAscii"/>
                <w:sz w:val="18"/>
                <w:szCs w:val="18"/>
                <w:lang w:val="en-IE"/>
              </w:rPr>
            </w:pPr>
          </w:p>
        </w:tc>
      </w:tr>
      <w:tr w:rsidRPr="006B7379" w:rsidR="001A018A" w:rsidTr="28088E49" w14:paraId="50C8D9C6" w14:textId="77777777">
        <w:trPr>
          <w:trHeight w:val="288"/>
        </w:trPr>
        <w:tc>
          <w:tcPr>
            <w:tcW w:w="704" w:type="dxa"/>
            <w:shd w:val="clear" w:color="auto" w:fill="C6D9F1" w:themeFill="text2" w:themeFillTint="33"/>
            <w:tcMar/>
          </w:tcPr>
          <w:p w:rsidRPr="006B7379" w:rsidR="001A018A" w:rsidP="00667C6A" w:rsidRDefault="001A018A" w14:paraId="5270E43E" w14:textId="77777777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  <w:tc>
          <w:tcPr>
            <w:tcW w:w="5528" w:type="dxa"/>
            <w:gridSpan w:val="7"/>
            <w:shd w:val="clear" w:color="auto" w:fill="C6D9F1" w:themeFill="text2" w:themeFillTint="33"/>
            <w:tcMar/>
          </w:tcPr>
          <w:p w:rsidRPr="00E8309B" w:rsidR="001A018A" w:rsidP="0068358F" w:rsidRDefault="001A018A" w14:paraId="4FF1015A" w14:textId="7DF07577">
            <w:pPr>
              <w:pStyle w:val="Heading3"/>
              <w:rPr>
                <w:rFonts w:asciiTheme="minorHAnsi" w:hAnsiTheme="minorHAnsi" w:cstheme="minorHAnsi"/>
                <w:lang w:val="en-IE"/>
              </w:rPr>
            </w:pPr>
            <w:r>
              <w:rPr>
                <w:rFonts w:asciiTheme="minorHAnsi" w:hAnsiTheme="minorHAnsi" w:cstheme="minorHAnsi"/>
                <w:lang w:val="en-IE"/>
              </w:rPr>
              <w:t>Please provide the names of all supplier</w:t>
            </w:r>
            <w:r w:rsidR="00434A32">
              <w:rPr>
                <w:rFonts w:asciiTheme="minorHAnsi" w:hAnsiTheme="minorHAnsi" w:cstheme="minorHAnsi"/>
                <w:lang w:val="en-IE"/>
              </w:rPr>
              <w:t>(</w:t>
            </w:r>
            <w:r>
              <w:rPr>
                <w:rFonts w:asciiTheme="minorHAnsi" w:hAnsiTheme="minorHAnsi" w:cstheme="minorHAnsi"/>
                <w:lang w:val="en-IE"/>
              </w:rPr>
              <w:t>s</w:t>
            </w:r>
            <w:r w:rsidR="00434A32">
              <w:rPr>
                <w:rFonts w:asciiTheme="minorHAnsi" w:hAnsiTheme="minorHAnsi" w:cstheme="minorHAnsi"/>
                <w:lang w:val="en-IE"/>
              </w:rPr>
              <w:t>)</w:t>
            </w:r>
            <w:r>
              <w:rPr>
                <w:rFonts w:asciiTheme="minorHAnsi" w:hAnsiTheme="minorHAnsi" w:cstheme="minorHAnsi"/>
                <w:lang w:val="en-IE"/>
              </w:rPr>
              <w:t xml:space="preserve"> invited to quote.</w:t>
            </w:r>
          </w:p>
        </w:tc>
        <w:tc>
          <w:tcPr>
            <w:tcW w:w="4791" w:type="dxa"/>
            <w:gridSpan w:val="5"/>
            <w:shd w:val="clear" w:color="auto" w:fill="auto"/>
            <w:tcMar/>
          </w:tcPr>
          <w:p w:rsidR="001A018A" w:rsidP="0068358F" w:rsidRDefault="001A018A" w14:paraId="6BCDC9EF" w14:textId="0CFF8EE2">
            <w:pPr>
              <w:pStyle w:val="Heading3"/>
              <w:rPr>
                <w:rFonts w:asciiTheme="minorHAnsi" w:hAnsiTheme="minorHAnsi" w:cstheme="minorHAnsi"/>
                <w:sz w:val="18"/>
                <w:szCs w:val="18"/>
                <w:lang w:val="en-IE"/>
              </w:rPr>
            </w:pPr>
          </w:p>
        </w:tc>
      </w:tr>
      <w:tr w:rsidRPr="006B7379" w:rsidR="001A018A" w:rsidTr="28088E49" w14:paraId="769EA610" w14:textId="77777777">
        <w:trPr>
          <w:trHeight w:val="288"/>
        </w:trPr>
        <w:tc>
          <w:tcPr>
            <w:tcW w:w="704" w:type="dxa"/>
            <w:shd w:val="clear" w:color="auto" w:fill="C6D9F1" w:themeFill="text2" w:themeFillTint="33"/>
            <w:tcMar/>
          </w:tcPr>
          <w:p w:rsidR="001A018A" w:rsidP="00667C6A" w:rsidRDefault="001A018A" w14:paraId="08EF69C0" w14:textId="77777777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  <w:tc>
          <w:tcPr>
            <w:tcW w:w="9214" w:type="dxa"/>
            <w:gridSpan w:val="11"/>
            <w:shd w:val="clear" w:color="auto" w:fill="C6D9F1" w:themeFill="text2" w:themeFillTint="33"/>
            <w:tcMar/>
          </w:tcPr>
          <w:p w:rsidR="001A018A" w:rsidP="001A018A" w:rsidRDefault="001A018A" w14:paraId="63B898FB" w14:textId="4DEDC197">
            <w:pPr>
              <w:pStyle w:val="Heading3"/>
              <w:rPr>
                <w:rFonts w:asciiTheme="minorHAnsi" w:hAnsiTheme="minorHAnsi" w:cstheme="minorHAnsi"/>
                <w:lang w:val="en-IE"/>
              </w:rPr>
            </w:pPr>
            <w:r>
              <w:rPr>
                <w:rFonts w:asciiTheme="minorHAnsi" w:hAnsiTheme="minorHAnsi" w:cstheme="minorHAnsi"/>
                <w:lang w:val="en-IE"/>
              </w:rPr>
              <w:t>How many quotes were received?</w:t>
            </w:r>
          </w:p>
        </w:tc>
        <w:tc>
          <w:tcPr>
            <w:tcW w:w="1105" w:type="dxa"/>
            <w:shd w:val="clear" w:color="auto" w:fill="FFFFFF" w:themeFill="background1"/>
            <w:tcMar/>
          </w:tcPr>
          <w:p w:rsidR="001A018A" w:rsidP="0068358F" w:rsidRDefault="001A018A" w14:paraId="3BD1B1CC" w14:textId="77777777">
            <w:pPr>
              <w:pStyle w:val="Heading3"/>
              <w:rPr>
                <w:rFonts w:asciiTheme="minorHAnsi" w:hAnsiTheme="minorHAnsi" w:cstheme="minorHAnsi"/>
                <w:sz w:val="18"/>
                <w:szCs w:val="18"/>
                <w:lang w:val="en-IE"/>
              </w:rPr>
            </w:pPr>
          </w:p>
        </w:tc>
      </w:tr>
      <w:tr w:rsidRPr="006B7379" w:rsidR="0068358F" w:rsidTr="28088E49" w14:paraId="295E78AD" w14:textId="77777777">
        <w:trPr>
          <w:trHeight w:val="288"/>
        </w:trPr>
        <w:tc>
          <w:tcPr>
            <w:tcW w:w="704" w:type="dxa"/>
            <w:shd w:val="clear" w:color="auto" w:fill="C6D9F1" w:themeFill="text2" w:themeFillTint="33"/>
            <w:tcMar/>
          </w:tcPr>
          <w:p w:rsidRPr="00F9041C" w:rsidR="0068358F" w:rsidP="00667C6A" w:rsidRDefault="0068358F" w14:paraId="46B79949" w14:textId="6554E21F">
            <w:pPr>
              <w:rPr>
                <w:rFonts w:asciiTheme="minorHAnsi" w:hAnsiTheme="minorHAnsi" w:cstheme="minorHAnsi"/>
                <w:lang w:val="en-IE"/>
              </w:rPr>
            </w:pPr>
            <w:r w:rsidRPr="00F9041C">
              <w:rPr>
                <w:rFonts w:asciiTheme="minorHAnsi" w:hAnsiTheme="minorHAnsi" w:cstheme="minorHAnsi"/>
                <w:lang w:val="en-IE"/>
              </w:rPr>
              <w:t>3)</w:t>
            </w:r>
          </w:p>
        </w:tc>
        <w:tc>
          <w:tcPr>
            <w:tcW w:w="9214" w:type="dxa"/>
            <w:gridSpan w:val="11"/>
            <w:shd w:val="clear" w:color="auto" w:fill="C6D9F1" w:themeFill="text2" w:themeFillTint="33"/>
            <w:tcMar/>
          </w:tcPr>
          <w:p w:rsidRPr="006B7379" w:rsidR="0068358F" w:rsidP="0068358F" w:rsidRDefault="0068358F" w14:paraId="73EF5117" w14:textId="5BF24FD3">
            <w:pPr>
              <w:rPr>
                <w:rFonts w:asciiTheme="minorHAnsi" w:hAnsiTheme="minorHAnsi" w:cstheme="minorHAnsi"/>
                <w:b/>
                <w:color w:val="244061" w:themeColor="accent1" w:themeShade="80"/>
                <w:lang w:val="en-IE"/>
              </w:rPr>
            </w:pPr>
            <w:r w:rsidRPr="006B7379">
              <w:rPr>
                <w:rFonts w:asciiTheme="minorHAnsi" w:hAnsiTheme="minorHAnsi" w:cstheme="minorHAnsi"/>
                <w:b/>
                <w:color w:val="244061" w:themeColor="accent1" w:themeShade="80"/>
                <w:lang w:val="en-IE"/>
              </w:rPr>
              <w:t xml:space="preserve">Sole Source Process: </w:t>
            </w:r>
          </w:p>
          <w:p w:rsidRPr="006B7379" w:rsidR="00126BD3" w:rsidP="00106B7B" w:rsidRDefault="00106B7B" w14:paraId="0C806475" w14:textId="30CF37D3">
            <w:pPr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</w:pPr>
            <w:r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 xml:space="preserve">Greater than </w:t>
            </w:r>
            <w:r w:rsidRPr="006B7379" w:rsidR="00126BD3"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 xml:space="preserve">€5k (ex VAT) </w:t>
            </w:r>
            <w:r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>A</w:t>
            </w:r>
            <w:r w:rsidRPr="006B7379" w:rsidR="00126BD3"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>ppro</w:t>
            </w:r>
            <w:r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>ved</w:t>
            </w:r>
            <w:r w:rsidRPr="006B7379" w:rsidR="00126BD3"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 xml:space="preserve"> by Procurement and Contracts Office.  </w:t>
            </w:r>
          </w:p>
        </w:tc>
        <w:tc>
          <w:tcPr>
            <w:tcW w:w="1105" w:type="dxa"/>
            <w:shd w:val="clear" w:color="auto" w:fill="FFFFFF" w:themeFill="background1"/>
            <w:tcMar/>
          </w:tcPr>
          <w:p w:rsidRPr="006B7379" w:rsidR="00126BD3" w:rsidP="0068358F" w:rsidRDefault="00126BD3" w14:paraId="7580ECC4" w14:textId="77777777">
            <w:pPr>
              <w:pStyle w:val="Heading3"/>
              <w:rPr>
                <w:rFonts w:eastAsia="MS Gothic" w:asciiTheme="minorHAnsi" w:hAnsiTheme="minorHAnsi" w:cstheme="minorHAnsi"/>
                <w:sz w:val="18"/>
                <w:szCs w:val="18"/>
                <w:lang w:val="en-IE"/>
              </w:rPr>
            </w:pPr>
          </w:p>
          <w:sdt>
            <w:sdtPr>
              <w:id w:val="-594247680"/>
              <w14:checkbox>
                <w14:checked w14:val="0"/>
                <w14:checkedState w14:val="2612" w14:font="MS Gothic"/>
                <w14:uncheckedState w14:val="2610" w14:font="MS Gothic"/>
              </w14:checkbox>
              <w:rPr>
                <w:rFonts w:ascii="Calibri" w:hAnsi="Calibri" w:cs="Calibri" w:asciiTheme="minorAscii" w:hAnsiTheme="minorAscii" w:cstheme="minorAscii"/>
                <w:sz w:val="18"/>
                <w:szCs w:val="18"/>
                <w:lang w:val="en-IE"/>
              </w:rPr>
            </w:sdtPr>
            <w:sdtEndPr>
              <w:rPr>
                <w:rFonts w:ascii="Calibri" w:hAnsi="Calibri" w:cs="Calibri" w:asciiTheme="minorAscii" w:hAnsiTheme="minorAscii" w:cstheme="minorAscii"/>
                <w:sz w:val="18"/>
                <w:szCs w:val="18"/>
                <w:lang w:val="en-IE"/>
              </w:rPr>
            </w:sdtEndPr>
            <w:sdtContent>
              <w:p w:rsidRPr="006B7379" w:rsidR="0068358F" w:rsidP="00126BD3" w:rsidRDefault="00126BD3" w14:paraId="349A954D" w14:textId="727BD3BB">
                <w:pPr>
                  <w:rPr>
                    <w:rFonts w:asciiTheme="minorHAnsi" w:hAnsiTheme="minorHAnsi" w:cstheme="minorHAnsi"/>
                    <w:lang w:val="en-IE"/>
                  </w:rPr>
                </w:pPr>
                <w:r w:rsidRPr="006B7379">
                  <w:rPr>
                    <w:rFonts w:ascii="Segoe UI Symbol" w:hAnsi="Segoe UI Symbol" w:eastAsia="MS Gothic" w:cs="Segoe UI Symbol"/>
                    <w:sz w:val="18"/>
                    <w:szCs w:val="18"/>
                    <w:lang w:val="en-IE"/>
                  </w:rPr>
                  <w:t>☐</w:t>
                </w:r>
              </w:p>
            </w:sdtContent>
          </w:sdt>
        </w:tc>
      </w:tr>
      <w:tr w:rsidRPr="006B7379" w:rsidR="006B7379" w:rsidTr="28088E49" w14:paraId="00C5CF0A" w14:textId="77777777">
        <w:trPr>
          <w:trHeight w:val="288"/>
        </w:trPr>
        <w:tc>
          <w:tcPr>
            <w:tcW w:w="704" w:type="dxa"/>
            <w:shd w:val="clear" w:color="auto" w:fill="C6D9F1" w:themeFill="text2" w:themeFillTint="33"/>
            <w:tcMar/>
          </w:tcPr>
          <w:p w:rsidRPr="006B7379" w:rsidR="006B7379" w:rsidP="00667C6A" w:rsidRDefault="006B7379" w14:paraId="3B723B51" w14:textId="77777777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  <w:tc>
          <w:tcPr>
            <w:tcW w:w="3260" w:type="dxa"/>
            <w:gridSpan w:val="3"/>
            <w:shd w:val="clear" w:color="auto" w:fill="C6D9F1" w:themeFill="text2" w:themeFillTint="33"/>
            <w:tcMar/>
          </w:tcPr>
          <w:p w:rsidRPr="006B7379" w:rsidR="006B7379" w:rsidP="0068358F" w:rsidRDefault="006B7379" w14:paraId="0ECD8884" w14:textId="77777777">
            <w:pPr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</w:pPr>
            <w:r w:rsidRPr="006B7379"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 xml:space="preserve">Sole Source Ref No </w:t>
            </w:r>
          </w:p>
          <w:p w:rsidRPr="006B7379" w:rsidR="006B7379" w:rsidP="0068358F" w:rsidRDefault="006B7379" w14:paraId="2497A960" w14:textId="644A3B30">
            <w:pPr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</w:pPr>
            <w:r w:rsidRPr="006B7379"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>(assigned upon approval</w:t>
            </w:r>
          </w:p>
        </w:tc>
        <w:tc>
          <w:tcPr>
            <w:tcW w:w="2353" w:type="dxa"/>
            <w:gridSpan w:val="5"/>
            <w:shd w:val="clear" w:color="auto" w:fill="FFFFFF" w:themeFill="background1"/>
            <w:tcMar/>
          </w:tcPr>
          <w:p w:rsidRPr="006B7379" w:rsidR="006B7379" w:rsidP="0068358F" w:rsidRDefault="006B7379" w14:paraId="5E5CBA88" w14:textId="3CA01178">
            <w:pPr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</w:pPr>
            <w:r w:rsidRPr="006B7379"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>SS</w:t>
            </w:r>
          </w:p>
        </w:tc>
        <w:tc>
          <w:tcPr>
            <w:tcW w:w="2353" w:type="dxa"/>
            <w:gridSpan w:val="2"/>
            <w:shd w:val="clear" w:color="auto" w:fill="B8CCE4" w:themeFill="accent1" w:themeFillTint="66"/>
            <w:tcMar/>
          </w:tcPr>
          <w:p w:rsidRPr="006B7379" w:rsidR="006B7379" w:rsidP="006B7379" w:rsidRDefault="006B7379" w14:paraId="269F7C41" w14:textId="5EBBB16A">
            <w:pPr>
              <w:pStyle w:val="Heading3"/>
              <w:rPr>
                <w:rFonts w:asciiTheme="minorHAnsi" w:hAnsiTheme="minorHAnsi" w:cstheme="minorHAnsi"/>
                <w:lang w:val="en-IE"/>
              </w:rPr>
            </w:pPr>
            <w:r w:rsidRPr="006B7379">
              <w:rPr>
                <w:rFonts w:asciiTheme="minorHAnsi" w:hAnsiTheme="minorHAnsi" w:cstheme="minorHAnsi"/>
                <w:lang w:val="en-IE"/>
              </w:rPr>
              <w:t>Date App</w:t>
            </w:r>
            <w:r>
              <w:rPr>
                <w:rFonts w:asciiTheme="minorHAnsi" w:hAnsiTheme="minorHAnsi" w:cstheme="minorHAnsi"/>
                <w:lang w:val="en-IE"/>
              </w:rPr>
              <w:t>r</w:t>
            </w:r>
            <w:r w:rsidRPr="006B7379">
              <w:rPr>
                <w:rFonts w:asciiTheme="minorHAnsi" w:hAnsiTheme="minorHAnsi" w:cstheme="minorHAnsi"/>
                <w:lang w:val="en-IE"/>
              </w:rPr>
              <w:t xml:space="preserve">oved </w:t>
            </w:r>
          </w:p>
        </w:tc>
        <w:tc>
          <w:tcPr>
            <w:tcW w:w="2353" w:type="dxa"/>
            <w:gridSpan w:val="2"/>
            <w:shd w:val="clear" w:color="auto" w:fill="FFFFFF" w:themeFill="background1"/>
            <w:tcMar/>
          </w:tcPr>
          <w:p w:rsidRPr="006B7379" w:rsidR="006B7379" w:rsidP="0068358F" w:rsidRDefault="006B7379" w14:paraId="31540EBA" w14:textId="101C3EBC">
            <w:pPr>
              <w:pStyle w:val="Heading3"/>
              <w:rPr>
                <w:rFonts w:asciiTheme="minorHAnsi" w:hAnsiTheme="minorHAnsi" w:cstheme="minorHAnsi"/>
                <w:sz w:val="18"/>
                <w:szCs w:val="18"/>
                <w:lang w:val="en-IE"/>
              </w:rPr>
            </w:pPr>
          </w:p>
        </w:tc>
      </w:tr>
    </w:tbl>
    <w:p w:rsidR="00F9041C" w:rsidRDefault="00F9041C" w14:paraId="4F13FD6A" w14:textId="7D4A101F">
      <w:r>
        <w:br w:type="page"/>
      </w:r>
    </w:p>
    <w:p w:rsidR="00F9041C" w:rsidRDefault="00F9041C" w14:paraId="1D596941" w14:textId="77777777"/>
    <w:tbl>
      <w:tblPr>
        <w:tblW w:w="110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6D9F1" w:themeFill="text2" w:themeFillTint="33"/>
        <w:tblLayout w:type="fixed"/>
        <w:tblLook w:val="01E0" w:firstRow="1" w:lastRow="1" w:firstColumn="1" w:lastColumn="1" w:noHBand="0" w:noVBand="0"/>
      </w:tblPr>
      <w:tblGrid>
        <w:gridCol w:w="702"/>
        <w:gridCol w:w="1597"/>
        <w:gridCol w:w="379"/>
        <w:gridCol w:w="1842"/>
        <w:gridCol w:w="510"/>
        <w:gridCol w:w="1367"/>
        <w:gridCol w:w="1125"/>
        <w:gridCol w:w="1978"/>
        <w:gridCol w:w="423"/>
        <w:gridCol w:w="1100"/>
      </w:tblGrid>
      <w:tr w:rsidRPr="006B7379" w:rsidR="00F9041C" w:rsidTr="28088E49" w14:paraId="7FA3AAD4" w14:textId="77777777">
        <w:trPr>
          <w:trHeight w:val="288"/>
        </w:trPr>
        <w:tc>
          <w:tcPr>
            <w:tcW w:w="702" w:type="dxa"/>
            <w:shd w:val="clear" w:color="auto" w:fill="C6D9F1" w:themeFill="text2" w:themeFillTint="33"/>
            <w:tcMar/>
          </w:tcPr>
          <w:p w:rsidR="00F9041C" w:rsidP="00667C6A" w:rsidRDefault="00F9041C" w14:paraId="07AB66F6" w14:textId="118FA75B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IE"/>
              </w:rPr>
              <w:t>4)</w:t>
            </w:r>
          </w:p>
        </w:tc>
        <w:tc>
          <w:tcPr>
            <w:tcW w:w="10321" w:type="dxa"/>
            <w:gridSpan w:val="9"/>
            <w:shd w:val="clear" w:color="auto" w:fill="C6D9F1" w:themeFill="text2" w:themeFillTint="33"/>
            <w:tcMar/>
          </w:tcPr>
          <w:p w:rsidR="00F9041C" w:rsidP="0068358F" w:rsidRDefault="00F9041C" w14:paraId="559992DA" w14:textId="354D5627">
            <w:pPr>
              <w:rPr>
                <w:rFonts w:asciiTheme="minorHAnsi" w:hAnsiTheme="minorHAnsi" w:cstheme="minorHAnsi"/>
                <w:b/>
                <w:color w:val="244061" w:themeColor="accent1" w:themeShade="80"/>
                <w:lang w:val="en-IE"/>
              </w:rPr>
            </w:pPr>
            <w:r>
              <w:rPr>
                <w:rFonts w:asciiTheme="minorHAnsi" w:hAnsiTheme="minorHAnsi" w:cstheme="minorHAnsi"/>
                <w:b/>
                <w:color w:val="244061" w:themeColor="accent1" w:themeShade="80"/>
                <w:lang w:val="en-IE"/>
              </w:rPr>
              <w:t xml:space="preserve">Other Drawdown Process </w:t>
            </w:r>
            <w:r w:rsidRPr="00F9041C">
              <w:rPr>
                <w:rFonts w:asciiTheme="minorHAnsi" w:hAnsiTheme="minorHAnsi" w:cstheme="minorHAnsi"/>
                <w:i/>
                <w:color w:val="244061" w:themeColor="accent1" w:themeShade="80"/>
                <w:lang w:val="en-IE"/>
              </w:rPr>
              <w:t>(from contracts not on PCO Website)</w:t>
            </w:r>
          </w:p>
        </w:tc>
      </w:tr>
      <w:tr w:rsidRPr="006B7379" w:rsidR="00F9041C" w:rsidTr="28088E49" w14:paraId="5B9E080F" w14:textId="77777777">
        <w:trPr>
          <w:trHeight w:val="288"/>
        </w:trPr>
        <w:tc>
          <w:tcPr>
            <w:tcW w:w="702" w:type="dxa"/>
            <w:shd w:val="clear" w:color="auto" w:fill="C6D9F1" w:themeFill="text2" w:themeFillTint="33"/>
            <w:tcMar/>
          </w:tcPr>
          <w:p w:rsidR="00F9041C" w:rsidP="00667C6A" w:rsidRDefault="00F9041C" w14:paraId="7EF34537" w14:textId="77777777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  <w:tc>
          <w:tcPr>
            <w:tcW w:w="5695" w:type="dxa"/>
            <w:gridSpan w:val="5"/>
            <w:shd w:val="clear" w:color="auto" w:fill="C6D9F1" w:themeFill="text2" w:themeFillTint="33"/>
            <w:tcMar/>
          </w:tcPr>
          <w:p w:rsidRPr="00F9041C" w:rsidR="00F9041C" w:rsidP="0068358F" w:rsidRDefault="00F9041C" w14:paraId="3ED898D2" w14:textId="01E6634F">
            <w:pPr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</w:pPr>
            <w:r w:rsidRPr="00F9041C"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>Title of Contract/Framework</w:t>
            </w:r>
            <w:r w:rsidR="00B869EF"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>/DPS</w:t>
            </w:r>
          </w:p>
        </w:tc>
        <w:tc>
          <w:tcPr>
            <w:tcW w:w="4626" w:type="dxa"/>
            <w:gridSpan w:val="4"/>
            <w:shd w:val="clear" w:color="auto" w:fill="auto"/>
            <w:tcMar/>
          </w:tcPr>
          <w:p w:rsidR="00F9041C" w:rsidP="0068358F" w:rsidRDefault="00F9041C" w14:paraId="55B353AD" w14:textId="57CBC1D9">
            <w:pPr>
              <w:rPr>
                <w:rFonts w:asciiTheme="minorHAnsi" w:hAnsiTheme="minorHAnsi" w:cstheme="minorHAnsi"/>
                <w:b/>
                <w:color w:val="244061" w:themeColor="accent1" w:themeShade="80"/>
                <w:lang w:val="en-IE"/>
              </w:rPr>
            </w:pPr>
          </w:p>
        </w:tc>
      </w:tr>
      <w:tr w:rsidRPr="006B7379" w:rsidR="00533C69" w:rsidTr="28088E49" w14:paraId="2FABFE15" w14:textId="77777777">
        <w:trPr>
          <w:trHeight w:val="288"/>
        </w:trPr>
        <w:tc>
          <w:tcPr>
            <w:tcW w:w="702" w:type="dxa"/>
            <w:shd w:val="clear" w:color="auto" w:fill="C6D9F1" w:themeFill="text2" w:themeFillTint="33"/>
            <w:tcMar/>
          </w:tcPr>
          <w:p w:rsidR="00533C69" w:rsidP="00533C69" w:rsidRDefault="00533C69" w14:paraId="451D2679" w14:textId="77777777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  <w:tc>
          <w:tcPr>
            <w:tcW w:w="5695" w:type="dxa"/>
            <w:gridSpan w:val="5"/>
            <w:shd w:val="clear" w:color="auto" w:fill="C6D9F1" w:themeFill="text2" w:themeFillTint="33"/>
            <w:tcMar/>
          </w:tcPr>
          <w:p w:rsidRPr="00533C69" w:rsidR="00533C69" w:rsidP="00533C69" w:rsidRDefault="00533C69" w14:paraId="0A59D4BD" w14:textId="6407B273">
            <w:pPr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</w:pPr>
            <w:r w:rsidRPr="00533C69"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>University of Galway</w:t>
            </w:r>
            <w:r w:rsidRPr="00533C69"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 xml:space="preserve"> </w:t>
            </w:r>
            <w:r w:rsidR="00B869EF"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 xml:space="preserve">Contract </w:t>
            </w:r>
            <w:r w:rsidRPr="00533C69"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>Reference</w:t>
            </w:r>
            <w:r w:rsidR="00B869EF"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 xml:space="preserve"> Number</w:t>
            </w:r>
          </w:p>
        </w:tc>
        <w:tc>
          <w:tcPr>
            <w:tcW w:w="4626" w:type="dxa"/>
            <w:gridSpan w:val="4"/>
            <w:shd w:val="clear" w:color="auto" w:fill="auto"/>
            <w:tcMar/>
          </w:tcPr>
          <w:p w:rsidR="00533C69" w:rsidP="00533C69" w:rsidRDefault="00533C69" w14:paraId="334315E7" w14:textId="77777777">
            <w:pPr>
              <w:rPr>
                <w:rFonts w:asciiTheme="minorHAnsi" w:hAnsiTheme="minorHAnsi" w:cstheme="minorHAnsi"/>
                <w:b/>
                <w:color w:val="244061" w:themeColor="accent1" w:themeShade="80"/>
                <w:lang w:val="en-IE"/>
              </w:rPr>
            </w:pPr>
          </w:p>
        </w:tc>
      </w:tr>
      <w:tr w:rsidRPr="006B7379" w:rsidR="00533C69" w:rsidTr="28088E49" w14:paraId="33C85BE1" w14:textId="77777777">
        <w:trPr>
          <w:trHeight w:val="288"/>
        </w:trPr>
        <w:tc>
          <w:tcPr>
            <w:tcW w:w="702" w:type="dxa"/>
            <w:shd w:val="clear" w:color="auto" w:fill="C6D9F1" w:themeFill="text2" w:themeFillTint="33"/>
            <w:tcMar/>
          </w:tcPr>
          <w:p w:rsidR="00533C69" w:rsidP="00533C69" w:rsidRDefault="00533C69" w14:paraId="6F53592B" w14:textId="77777777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  <w:tc>
          <w:tcPr>
            <w:tcW w:w="5695" w:type="dxa"/>
            <w:gridSpan w:val="5"/>
            <w:shd w:val="clear" w:color="auto" w:fill="C6D9F1" w:themeFill="text2" w:themeFillTint="33"/>
            <w:tcMar/>
          </w:tcPr>
          <w:p w:rsidRPr="00533C69" w:rsidR="00533C69" w:rsidP="00533C69" w:rsidRDefault="00533C69" w14:paraId="6B90BA4F" w14:textId="733A5B58">
            <w:pPr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</w:pPr>
            <w:r w:rsidRPr="00533C69"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 xml:space="preserve">Third Party </w:t>
            </w:r>
            <w:r w:rsidR="00B869EF"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 xml:space="preserve">Contract </w:t>
            </w:r>
            <w:r w:rsidRPr="00533C69"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>Ref</w:t>
            </w:r>
            <w:r w:rsidR="00B869EF"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>erence Number</w:t>
            </w:r>
            <w:r w:rsidRPr="00533C69"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 xml:space="preserve">, </w:t>
            </w:r>
            <w:r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>if</w:t>
            </w:r>
            <w:r w:rsidRPr="00533C69"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 xml:space="preserve"> applicable</w:t>
            </w:r>
          </w:p>
        </w:tc>
        <w:tc>
          <w:tcPr>
            <w:tcW w:w="4626" w:type="dxa"/>
            <w:gridSpan w:val="4"/>
            <w:shd w:val="clear" w:color="auto" w:fill="auto"/>
            <w:tcMar/>
          </w:tcPr>
          <w:p w:rsidR="00533C69" w:rsidP="00533C69" w:rsidRDefault="00533C69" w14:paraId="2A4853EC" w14:textId="77777777">
            <w:pPr>
              <w:rPr>
                <w:rFonts w:asciiTheme="minorHAnsi" w:hAnsiTheme="minorHAnsi" w:cstheme="minorHAnsi"/>
                <w:b/>
                <w:color w:val="244061" w:themeColor="accent1" w:themeShade="80"/>
                <w:lang w:val="en-IE"/>
              </w:rPr>
            </w:pPr>
          </w:p>
        </w:tc>
      </w:tr>
      <w:tr w:rsidRPr="006B7379" w:rsidR="00F9041C" w:rsidTr="28088E49" w14:paraId="46B8EE52" w14:textId="77777777">
        <w:trPr>
          <w:trHeight w:val="288"/>
        </w:trPr>
        <w:tc>
          <w:tcPr>
            <w:tcW w:w="702" w:type="dxa"/>
            <w:shd w:val="clear" w:color="auto" w:fill="C6D9F1" w:themeFill="text2" w:themeFillTint="33"/>
            <w:tcMar/>
          </w:tcPr>
          <w:p w:rsidR="00F9041C" w:rsidP="00667C6A" w:rsidRDefault="00F9041C" w14:paraId="3993AC27" w14:textId="77777777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  <w:tc>
          <w:tcPr>
            <w:tcW w:w="9221" w:type="dxa"/>
            <w:gridSpan w:val="8"/>
            <w:shd w:val="clear" w:color="auto" w:fill="C6D9F1" w:themeFill="text2" w:themeFillTint="33"/>
            <w:tcMar/>
          </w:tcPr>
          <w:p w:rsidRPr="00F9041C" w:rsidR="00F9041C" w:rsidP="00F9041C" w:rsidRDefault="00F9041C" w14:paraId="6D7B4F3A" w14:textId="69BD267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</w:pPr>
            <w:r w:rsidRPr="00F9041C"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>Direct Drawdown</w:t>
            </w:r>
            <w:r w:rsidR="000F24E5"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>/NASF/NAGF</w:t>
            </w:r>
          </w:p>
        </w:tc>
        <w:sdt>
          <w:sdtPr>
            <w:id w:val="1322322394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Calibri" w:hAnsi="Calibri" w:cs="Calibri" w:asciiTheme="minorAscii" w:hAnsiTheme="minorAscii" w:cstheme="minorAscii"/>
              <w:b w:val="1"/>
              <w:bCs w:val="1"/>
              <w:color w:val="244061" w:themeColor="accent1" w:themeShade="80"/>
              <w:sz w:val="20"/>
              <w:szCs w:val="20"/>
              <w:lang w:val="en-IE"/>
            </w:rPr>
          </w:sdtPr>
          <w:sdtEndPr>
            <w:rPr>
              <w:rFonts w:ascii="Calibri" w:hAnsi="Calibri" w:cs="Calibri" w:asciiTheme="minorAscii" w:hAnsiTheme="minorAscii" w:cstheme="minorAscii"/>
              <w:b w:val="1"/>
              <w:bCs w:val="1"/>
              <w:color w:val="244061" w:themeColor="accent1" w:themeTint="FF" w:themeShade="80"/>
              <w:sz w:val="20"/>
              <w:szCs w:val="20"/>
              <w:lang w:val="en-IE"/>
            </w:rPr>
          </w:sdtEndPr>
          <w:sdtContent>
            <w:tc>
              <w:tcPr>
                <w:tcW w:w="1100" w:type="dxa"/>
                <w:shd w:val="clear" w:color="auto" w:fill="auto"/>
                <w:tcMar/>
              </w:tcPr>
              <w:p w:rsidR="00F9041C" w:rsidP="0068358F" w:rsidRDefault="00F9041C" w14:paraId="71403187" w14:textId="0A24ADC6">
                <w:pPr>
                  <w:rPr>
                    <w:rFonts w:asciiTheme="minorHAnsi" w:hAnsiTheme="minorHAnsi" w:cstheme="minorHAnsi"/>
                    <w:b/>
                    <w:color w:val="244061" w:themeColor="accent1" w:themeShade="80"/>
                    <w:lang w:val="en-IE"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  <w:color w:val="244061" w:themeColor="accent1" w:themeShade="80"/>
                    <w:sz w:val="20"/>
                    <w:szCs w:val="20"/>
                    <w:lang w:val="en-IE"/>
                  </w:rPr>
                  <w:t>☐</w:t>
                </w:r>
              </w:p>
            </w:tc>
          </w:sdtContent>
        </w:sdt>
      </w:tr>
      <w:tr w:rsidRPr="006B7379" w:rsidR="00F9041C" w:rsidTr="28088E49" w14:paraId="14F0C924" w14:textId="77777777">
        <w:trPr>
          <w:trHeight w:val="288"/>
        </w:trPr>
        <w:tc>
          <w:tcPr>
            <w:tcW w:w="702" w:type="dxa"/>
            <w:shd w:val="clear" w:color="auto" w:fill="C6D9F1" w:themeFill="text2" w:themeFillTint="33"/>
            <w:tcMar/>
          </w:tcPr>
          <w:p w:rsidR="00F9041C" w:rsidP="00667C6A" w:rsidRDefault="00F9041C" w14:paraId="096FFDEC" w14:textId="77777777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  <w:tc>
          <w:tcPr>
            <w:tcW w:w="9221" w:type="dxa"/>
            <w:gridSpan w:val="8"/>
            <w:shd w:val="clear" w:color="auto" w:fill="C6D9F1" w:themeFill="text2" w:themeFillTint="33"/>
            <w:tcMar/>
          </w:tcPr>
          <w:p w:rsidRPr="00F9041C" w:rsidR="00F9041C" w:rsidP="00F9041C" w:rsidRDefault="00CB2EFE" w14:paraId="286D0287" w14:textId="739C194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</w:pPr>
            <w:r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>Mini Competition/S</w:t>
            </w:r>
            <w:r w:rsidRPr="00F9041C" w:rsidR="00F9041C"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>R</w:t>
            </w:r>
            <w:bookmarkStart w:name="_GoBack" w:id="0"/>
            <w:bookmarkEnd w:id="0"/>
            <w:r w:rsidRPr="00F9041C" w:rsidR="00F9041C"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>FT</w:t>
            </w:r>
          </w:p>
        </w:tc>
        <w:sdt>
          <w:sdtPr>
            <w:id w:val="-36355886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Calibri" w:hAnsi="Calibri" w:cs="Calibri" w:asciiTheme="minorAscii" w:hAnsiTheme="minorAscii" w:cstheme="minorAscii"/>
              <w:b w:val="1"/>
              <w:bCs w:val="1"/>
              <w:color w:val="244061" w:themeColor="accent1" w:themeShade="80"/>
              <w:sz w:val="20"/>
              <w:szCs w:val="20"/>
              <w:lang w:val="en-IE"/>
            </w:rPr>
          </w:sdtPr>
          <w:sdtEndPr>
            <w:rPr>
              <w:rFonts w:ascii="Calibri" w:hAnsi="Calibri" w:cs="Calibri" w:asciiTheme="minorAscii" w:hAnsiTheme="minorAscii" w:cstheme="minorAscii"/>
              <w:b w:val="1"/>
              <w:bCs w:val="1"/>
              <w:color w:val="244061" w:themeColor="accent1" w:themeTint="FF" w:themeShade="80"/>
              <w:sz w:val="20"/>
              <w:szCs w:val="20"/>
              <w:lang w:val="en-IE"/>
            </w:rPr>
          </w:sdtEndPr>
          <w:sdtContent>
            <w:tc>
              <w:tcPr>
                <w:tcW w:w="1100" w:type="dxa"/>
                <w:shd w:val="clear" w:color="auto" w:fill="auto"/>
                <w:tcMar/>
              </w:tcPr>
              <w:p w:rsidR="00F9041C" w:rsidP="0068358F" w:rsidRDefault="00F9041C" w14:paraId="7906CCEE" w14:textId="042F9E4B">
                <w:pPr>
                  <w:rPr>
                    <w:rFonts w:asciiTheme="minorHAnsi" w:hAnsiTheme="minorHAnsi" w:cstheme="minorHAnsi"/>
                    <w:b/>
                    <w:color w:val="244061" w:themeColor="accent1" w:themeShade="80"/>
                    <w:lang w:val="en-IE"/>
                  </w:rPr>
                </w:pPr>
                <w:r w:rsidRPr="00F9041C">
                  <w:rPr>
                    <w:rFonts w:hint="eastAsia" w:ascii="MS Gothic" w:hAnsi="MS Gothic" w:eastAsia="MS Gothic" w:cstheme="minorHAnsi"/>
                    <w:b/>
                    <w:color w:val="244061" w:themeColor="accent1" w:themeShade="80"/>
                    <w:sz w:val="20"/>
                    <w:szCs w:val="20"/>
                    <w:lang w:val="en-IE"/>
                  </w:rPr>
                  <w:t>☐</w:t>
                </w:r>
              </w:p>
            </w:tc>
          </w:sdtContent>
        </w:sdt>
      </w:tr>
      <w:tr w:rsidRPr="006B7379" w:rsidR="00F92552" w:rsidTr="28088E49" w14:paraId="0E3C39DB" w14:textId="27E0B7BB">
        <w:trPr>
          <w:trHeight w:val="288"/>
        </w:trPr>
        <w:tc>
          <w:tcPr>
            <w:tcW w:w="702" w:type="dxa"/>
            <w:shd w:val="clear" w:color="auto" w:fill="C6D9F1" w:themeFill="text2" w:themeFillTint="33"/>
            <w:tcMar/>
          </w:tcPr>
          <w:p w:rsidR="00F92552" w:rsidP="00667C6A" w:rsidRDefault="00F9041C" w14:paraId="49A66D97" w14:textId="4675DA40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IE"/>
              </w:rPr>
              <w:t>5</w:t>
            </w:r>
            <w:r w:rsidR="00F92552">
              <w:rPr>
                <w:rFonts w:asciiTheme="minorHAnsi" w:hAnsiTheme="minorHAnsi" w:cstheme="minorHAnsi"/>
                <w:sz w:val="20"/>
                <w:szCs w:val="20"/>
                <w:lang w:val="en-IE"/>
              </w:rPr>
              <w:t>)</w:t>
            </w:r>
          </w:p>
        </w:tc>
        <w:tc>
          <w:tcPr>
            <w:tcW w:w="10321" w:type="dxa"/>
            <w:gridSpan w:val="9"/>
            <w:shd w:val="clear" w:color="auto" w:fill="C6D9F1" w:themeFill="text2" w:themeFillTint="33"/>
            <w:tcMar/>
          </w:tcPr>
          <w:p w:rsidRPr="00F92552" w:rsidR="00F92552" w:rsidP="00E225AE" w:rsidRDefault="00F92552" w14:paraId="72F53B26" w14:textId="0950616C">
            <w:pPr>
              <w:rPr>
                <w:lang w:val="en-IE"/>
              </w:rPr>
            </w:pPr>
            <w:r w:rsidRPr="00566958">
              <w:rPr>
                <w:rFonts w:asciiTheme="minorHAnsi" w:hAnsiTheme="minorHAnsi" w:cstheme="minorHAnsi"/>
                <w:b/>
                <w:color w:val="244061" w:themeColor="accent1" w:themeShade="80"/>
                <w:lang w:val="en-IE"/>
              </w:rPr>
              <w:t>Procurement Process Exempt</w:t>
            </w:r>
          </w:p>
        </w:tc>
      </w:tr>
      <w:tr w:rsidRPr="006B7379" w:rsidR="00F92552" w:rsidTr="28088E49" w14:paraId="680727EA" w14:textId="77777777">
        <w:trPr>
          <w:trHeight w:val="288"/>
        </w:trPr>
        <w:tc>
          <w:tcPr>
            <w:tcW w:w="702" w:type="dxa"/>
            <w:shd w:val="clear" w:color="auto" w:fill="C6D9F1" w:themeFill="text2" w:themeFillTint="33"/>
            <w:tcMar/>
          </w:tcPr>
          <w:p w:rsidR="00F92552" w:rsidP="00667C6A" w:rsidRDefault="00F92552" w14:paraId="1ED4DB3A" w14:textId="77777777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  <w:tc>
          <w:tcPr>
            <w:tcW w:w="9221" w:type="dxa"/>
            <w:gridSpan w:val="8"/>
            <w:shd w:val="clear" w:color="auto" w:fill="C6D9F1" w:themeFill="text2" w:themeFillTint="33"/>
            <w:tcMar/>
          </w:tcPr>
          <w:p w:rsidRPr="00F92552" w:rsidR="00F92552" w:rsidP="0068358F" w:rsidRDefault="00F92552" w14:paraId="60E9B85F" w14:textId="5B03A384">
            <w:pPr>
              <w:pStyle w:val="Heading3"/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</w:pPr>
            <w:r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 xml:space="preserve">Professional Membership </w:t>
            </w:r>
          </w:p>
        </w:tc>
        <w:sdt>
          <w:sdtPr>
            <w:id w:val="-2121983594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Calibri" w:hAnsi="Calibri" w:cs="Calibri" w:asciiTheme="minorAscii" w:hAnsiTheme="minorAscii" w:cstheme="minorAscii"/>
              <w:color w:val="244061" w:themeColor="accent1" w:themeShade="80"/>
              <w:lang w:val="en-IE"/>
            </w:rPr>
          </w:sdtPr>
          <w:sdtEndPr>
            <w:rPr>
              <w:rFonts w:ascii="Calibri" w:hAnsi="Calibri" w:cs="Calibri" w:asciiTheme="minorAscii" w:hAnsiTheme="minorAscii" w:cstheme="minorAscii"/>
              <w:color w:val="244061" w:themeColor="accent1" w:themeTint="FF" w:themeShade="80"/>
              <w:lang w:val="en-IE"/>
            </w:rPr>
          </w:sdtEndPr>
          <w:sdtContent>
            <w:tc>
              <w:tcPr>
                <w:tcW w:w="1100" w:type="dxa"/>
                <w:shd w:val="clear" w:color="auto" w:fill="FFFFFF" w:themeFill="background1"/>
                <w:tcMar/>
              </w:tcPr>
              <w:p w:rsidR="00F92552" w:rsidP="00F92552" w:rsidRDefault="00F92552" w14:paraId="0152FED7" w14:textId="727A2A7A">
                <w:pPr>
                  <w:rPr>
                    <w:rFonts w:asciiTheme="minorHAnsi" w:hAnsiTheme="minorHAnsi" w:cstheme="minorHAnsi"/>
                    <w:color w:val="244061" w:themeColor="accent1" w:themeShade="80"/>
                    <w:lang w:val="en-IE"/>
                  </w:rPr>
                </w:pPr>
                <w:r>
                  <w:rPr>
                    <w:rFonts w:hint="eastAsia" w:ascii="MS Gothic" w:hAnsi="MS Gothic" w:eastAsia="MS Gothic" w:cstheme="minorHAnsi"/>
                    <w:color w:val="244061" w:themeColor="accent1" w:themeShade="80"/>
                    <w:lang w:val="en-IE"/>
                  </w:rPr>
                  <w:t>☐</w:t>
                </w:r>
              </w:p>
            </w:tc>
          </w:sdtContent>
        </w:sdt>
      </w:tr>
      <w:tr w:rsidRPr="006B7379" w:rsidR="00F92552" w:rsidTr="28088E49" w14:paraId="049A95D2" w14:textId="77777777">
        <w:trPr>
          <w:trHeight w:val="288"/>
        </w:trPr>
        <w:tc>
          <w:tcPr>
            <w:tcW w:w="702" w:type="dxa"/>
            <w:shd w:val="clear" w:color="auto" w:fill="C6D9F1" w:themeFill="text2" w:themeFillTint="33"/>
            <w:tcMar/>
          </w:tcPr>
          <w:p w:rsidR="00F92552" w:rsidP="00667C6A" w:rsidRDefault="00F92552" w14:paraId="64BD2454" w14:textId="77777777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  <w:tc>
          <w:tcPr>
            <w:tcW w:w="9221" w:type="dxa"/>
            <w:gridSpan w:val="8"/>
            <w:shd w:val="clear" w:color="auto" w:fill="C6D9F1" w:themeFill="text2" w:themeFillTint="33"/>
            <w:tcMar/>
          </w:tcPr>
          <w:p w:rsidR="00F92552" w:rsidP="0068358F" w:rsidRDefault="00F92552" w14:paraId="47279477" w14:textId="7AF7D698">
            <w:pPr>
              <w:pStyle w:val="Heading3"/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</w:pPr>
            <w:r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>Transfer of Funds to Public Sector Collaborat</w:t>
            </w:r>
            <w:r w:rsidR="007F7A4F"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>or</w:t>
            </w:r>
          </w:p>
        </w:tc>
        <w:sdt>
          <w:sdtPr>
            <w:id w:val="-1177500486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Calibri" w:hAnsi="Calibri" w:cs="Calibri" w:asciiTheme="minorAscii" w:hAnsiTheme="minorAscii" w:cstheme="minorAscii"/>
              <w:color w:val="244061" w:themeColor="accent1" w:themeShade="80"/>
              <w:lang w:val="en-IE"/>
            </w:rPr>
          </w:sdtPr>
          <w:sdtEndPr>
            <w:rPr>
              <w:rFonts w:ascii="Calibri" w:hAnsi="Calibri" w:cs="Calibri" w:asciiTheme="minorAscii" w:hAnsiTheme="minorAscii" w:cstheme="minorAscii"/>
              <w:color w:val="244061" w:themeColor="accent1" w:themeTint="FF" w:themeShade="80"/>
              <w:lang w:val="en-IE"/>
            </w:rPr>
          </w:sdtEndPr>
          <w:sdtContent>
            <w:tc>
              <w:tcPr>
                <w:tcW w:w="1100" w:type="dxa"/>
                <w:shd w:val="clear" w:color="auto" w:fill="FFFFFF" w:themeFill="background1"/>
                <w:tcMar/>
              </w:tcPr>
              <w:p w:rsidR="00F92552" w:rsidP="00F92552" w:rsidRDefault="00F92552" w14:paraId="54776CED" w14:textId="44C7F511">
                <w:pPr>
                  <w:rPr>
                    <w:rFonts w:asciiTheme="minorHAnsi" w:hAnsiTheme="minorHAnsi" w:cstheme="minorHAnsi"/>
                    <w:color w:val="244061" w:themeColor="accent1" w:themeShade="80"/>
                    <w:lang w:val="en-IE"/>
                  </w:rPr>
                </w:pPr>
                <w:r>
                  <w:rPr>
                    <w:rFonts w:hint="eastAsia" w:ascii="MS Gothic" w:hAnsi="MS Gothic" w:eastAsia="MS Gothic" w:cstheme="minorHAnsi"/>
                    <w:color w:val="244061" w:themeColor="accent1" w:themeShade="80"/>
                    <w:lang w:val="en-IE"/>
                  </w:rPr>
                  <w:t>☐</w:t>
                </w:r>
              </w:p>
            </w:tc>
          </w:sdtContent>
        </w:sdt>
      </w:tr>
      <w:tr w:rsidRPr="006B7379" w:rsidR="00F92552" w:rsidTr="28088E49" w14:paraId="4E85135D" w14:textId="77777777">
        <w:trPr>
          <w:trHeight w:val="288"/>
        </w:trPr>
        <w:tc>
          <w:tcPr>
            <w:tcW w:w="702" w:type="dxa"/>
            <w:shd w:val="clear" w:color="auto" w:fill="C6D9F1" w:themeFill="text2" w:themeFillTint="33"/>
            <w:tcMar/>
          </w:tcPr>
          <w:p w:rsidR="00F92552" w:rsidP="00667C6A" w:rsidRDefault="00F92552" w14:paraId="72803213" w14:textId="77777777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  <w:tc>
          <w:tcPr>
            <w:tcW w:w="9221" w:type="dxa"/>
            <w:gridSpan w:val="8"/>
            <w:shd w:val="clear" w:color="auto" w:fill="C6D9F1" w:themeFill="text2" w:themeFillTint="33"/>
            <w:tcMar/>
          </w:tcPr>
          <w:p w:rsidR="00F92552" w:rsidP="0068358F" w:rsidRDefault="00F92552" w14:paraId="3B0E0787" w14:textId="0CA78C78">
            <w:pPr>
              <w:pStyle w:val="Heading3"/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</w:pPr>
            <w:r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>Attendance at Conference/Seminar</w:t>
            </w:r>
          </w:p>
        </w:tc>
        <w:sdt>
          <w:sdtPr>
            <w:id w:val="843984076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Calibri" w:hAnsi="Calibri" w:cs="Calibri" w:asciiTheme="minorAscii" w:hAnsiTheme="minorAscii" w:cstheme="minorAscii"/>
              <w:color w:val="244061" w:themeColor="accent1" w:themeShade="80"/>
              <w:lang w:val="en-IE"/>
            </w:rPr>
          </w:sdtPr>
          <w:sdtEndPr>
            <w:rPr>
              <w:rFonts w:ascii="Calibri" w:hAnsi="Calibri" w:cs="Calibri" w:asciiTheme="minorAscii" w:hAnsiTheme="minorAscii" w:cstheme="minorAscii"/>
              <w:color w:val="244061" w:themeColor="accent1" w:themeTint="FF" w:themeShade="80"/>
              <w:lang w:val="en-IE"/>
            </w:rPr>
          </w:sdtEndPr>
          <w:sdtContent>
            <w:tc>
              <w:tcPr>
                <w:tcW w:w="1100" w:type="dxa"/>
                <w:shd w:val="clear" w:color="auto" w:fill="FFFFFF" w:themeFill="background1"/>
                <w:tcMar/>
              </w:tcPr>
              <w:p w:rsidR="00F92552" w:rsidP="00F92552" w:rsidRDefault="00F92552" w14:paraId="24438D01" w14:textId="7460ED83">
                <w:pPr>
                  <w:rPr>
                    <w:rFonts w:asciiTheme="minorHAnsi" w:hAnsiTheme="minorHAnsi" w:cstheme="minorHAnsi"/>
                    <w:color w:val="244061" w:themeColor="accent1" w:themeShade="80"/>
                    <w:lang w:val="en-IE"/>
                  </w:rPr>
                </w:pPr>
                <w:r>
                  <w:rPr>
                    <w:rFonts w:hint="eastAsia" w:ascii="MS Gothic" w:hAnsi="MS Gothic" w:eastAsia="MS Gothic" w:cstheme="minorHAnsi"/>
                    <w:color w:val="244061" w:themeColor="accent1" w:themeShade="80"/>
                    <w:lang w:val="en-IE"/>
                  </w:rPr>
                  <w:t>☐</w:t>
                </w:r>
              </w:p>
            </w:tc>
          </w:sdtContent>
        </w:sdt>
      </w:tr>
      <w:tr w:rsidRPr="006B7379" w:rsidR="00F92552" w:rsidTr="28088E49" w14:paraId="0DE1F21A" w14:textId="77777777">
        <w:trPr>
          <w:trHeight w:val="288"/>
        </w:trPr>
        <w:tc>
          <w:tcPr>
            <w:tcW w:w="702" w:type="dxa"/>
            <w:shd w:val="clear" w:color="auto" w:fill="C6D9F1" w:themeFill="text2" w:themeFillTint="33"/>
            <w:tcMar/>
          </w:tcPr>
          <w:p w:rsidR="00F92552" w:rsidP="00667C6A" w:rsidRDefault="00F92552" w14:paraId="731E0C82" w14:textId="77777777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  <w:tc>
          <w:tcPr>
            <w:tcW w:w="1976" w:type="dxa"/>
            <w:gridSpan w:val="2"/>
            <w:shd w:val="clear" w:color="auto" w:fill="C6D9F1" w:themeFill="text2" w:themeFillTint="33"/>
            <w:tcMar/>
          </w:tcPr>
          <w:p w:rsidR="00F92552" w:rsidP="0068358F" w:rsidRDefault="00F92552" w14:paraId="57676B6D" w14:textId="4602B4E7">
            <w:pPr>
              <w:pStyle w:val="Heading3"/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</w:pPr>
            <w:r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 xml:space="preserve">Other ….    </w:t>
            </w:r>
            <w:sdt>
              <w:sdtPr>
                <w:rPr>
                  <w:rFonts w:asciiTheme="minorHAnsi" w:hAnsiTheme="minorHAnsi" w:cstheme="minorHAnsi"/>
                  <w:color w:val="244061" w:themeColor="accent1" w:themeShade="80"/>
                  <w:lang w:val="en-IE"/>
                </w:rPr>
                <w:id w:val="78037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theme="minorHAnsi"/>
                    <w:color w:val="244061" w:themeColor="accent1" w:themeShade="80"/>
                    <w:lang w:val="en-IE"/>
                  </w:rPr>
                  <w:t>☐</w:t>
                </w:r>
              </w:sdtContent>
            </w:sdt>
          </w:p>
        </w:tc>
        <w:tc>
          <w:tcPr>
            <w:tcW w:w="1842" w:type="dxa"/>
            <w:shd w:val="clear" w:color="auto" w:fill="C6D9F1" w:themeFill="text2" w:themeFillTint="33"/>
            <w:tcMar/>
          </w:tcPr>
          <w:p w:rsidR="00F92552" w:rsidP="0068358F" w:rsidRDefault="00F92552" w14:paraId="35910A77" w14:textId="5B58301A">
            <w:pPr>
              <w:pStyle w:val="Heading3"/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</w:pPr>
            <w:r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 xml:space="preserve">Please Detail: </w:t>
            </w:r>
          </w:p>
        </w:tc>
        <w:tc>
          <w:tcPr>
            <w:tcW w:w="6503" w:type="dxa"/>
            <w:gridSpan w:val="6"/>
            <w:shd w:val="clear" w:color="auto" w:fill="auto"/>
            <w:tcMar/>
          </w:tcPr>
          <w:p w:rsidR="00F92552" w:rsidP="00F92552" w:rsidRDefault="00F92552" w14:paraId="494F9A5E" w14:textId="77777777">
            <w:pPr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</w:pPr>
          </w:p>
        </w:tc>
      </w:tr>
      <w:tr w:rsidRPr="006B7379" w:rsidR="00667C6A" w:rsidTr="28088E49" w14:paraId="05D0D77A" w14:textId="77777777">
        <w:trPr>
          <w:trHeight w:val="344"/>
        </w:trPr>
        <w:tc>
          <w:tcPr>
            <w:tcW w:w="11023" w:type="dxa"/>
            <w:gridSpan w:val="10"/>
            <w:shd w:val="clear" w:color="auto" w:fill="C6D9F1" w:themeFill="text2" w:themeFillTint="33"/>
            <w:tcMar/>
          </w:tcPr>
          <w:p w:rsidRPr="006B7379" w:rsidR="00667C6A" w:rsidP="00667C6A" w:rsidRDefault="00667C6A" w14:paraId="05D0D779" w14:textId="2E55812F">
            <w:pPr>
              <w:rPr>
                <w:rFonts w:asciiTheme="minorHAnsi" w:hAnsiTheme="minorHAnsi" w:cstheme="minorHAnsi"/>
                <w:color w:val="0070C0"/>
                <w:lang w:val="en-IE"/>
              </w:rPr>
            </w:pPr>
            <w:r w:rsidRPr="006B7379">
              <w:rPr>
                <w:rFonts w:asciiTheme="minorHAnsi" w:hAnsiTheme="minorHAnsi" w:cstheme="minorHAnsi"/>
                <w:b/>
                <w:color w:val="0070C0"/>
                <w:lang w:val="en-IE"/>
              </w:rPr>
              <w:t>PART D:  Details of Award</w:t>
            </w:r>
          </w:p>
        </w:tc>
      </w:tr>
      <w:tr w:rsidR="28088E49" w:rsidTr="28088E49" w14:paraId="6E938F35">
        <w:trPr>
          <w:trHeight w:val="690"/>
        </w:trPr>
        <w:tc>
          <w:tcPr>
            <w:tcW w:w="11023" w:type="dxa"/>
            <w:gridSpan w:val="10"/>
            <w:shd w:val="clear" w:color="auto" w:fill="C6D9F1" w:themeFill="text2" w:themeFillTint="33"/>
            <w:tcMar/>
          </w:tcPr>
          <w:p w:rsidR="4DE6AF1A" w:rsidP="28088E49" w:rsidRDefault="4DE6AF1A" w14:paraId="1701F94F" w14:textId="7C24A95F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0000"/>
                <w:lang w:val="en-IE"/>
              </w:rPr>
            </w:pPr>
            <w:r w:rsidRPr="28088E49" w:rsidR="4DE6AF1A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0000"/>
                <w:lang w:val="en-IE"/>
              </w:rPr>
              <w:t xml:space="preserve">NOTE: It is a mandatory requirement that each of the fields below be completed as the university </w:t>
            </w:r>
            <w:r w:rsidRPr="28088E49" w:rsidR="4DE6AF1A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0000"/>
                <w:lang w:val="en-IE"/>
              </w:rPr>
              <w:t>is required to</w:t>
            </w:r>
            <w:r w:rsidRPr="28088E49" w:rsidR="4DE6AF1A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0000"/>
                <w:lang w:val="en-IE"/>
              </w:rPr>
              <w:t xml:space="preserve"> gather this information, per government policy.</w:t>
            </w:r>
          </w:p>
          <w:p w:rsidR="28088E49" w:rsidP="28088E49" w:rsidRDefault="28088E49" w14:paraId="7FD54A07" w14:textId="2D5B8720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70C0"/>
                <w:lang w:val="en-IE"/>
              </w:rPr>
            </w:pPr>
          </w:p>
        </w:tc>
      </w:tr>
      <w:tr w:rsidRPr="006B7379" w:rsidR="00667C6A" w:rsidTr="28088E49" w14:paraId="36061662" w14:textId="77777777">
        <w:tc>
          <w:tcPr>
            <w:tcW w:w="5030" w:type="dxa"/>
            <w:gridSpan w:val="5"/>
            <w:shd w:val="clear" w:color="auto" w:fill="C6D9F1" w:themeFill="text2" w:themeFillTint="33"/>
            <w:tcMar/>
          </w:tcPr>
          <w:p w:rsidRPr="00106B7B" w:rsidR="00667C6A" w:rsidP="00667C6A" w:rsidRDefault="00667C6A" w14:paraId="649AA025" w14:textId="77777777">
            <w:pPr>
              <w:rPr>
                <w:rFonts w:asciiTheme="minorHAnsi" w:hAnsiTheme="minorHAnsi" w:cstheme="minorHAnsi"/>
                <w:b/>
                <w:color w:val="244061" w:themeColor="accent1" w:themeShade="80"/>
                <w:lang w:val="en-IE"/>
              </w:rPr>
            </w:pPr>
            <w:r w:rsidRPr="00106B7B">
              <w:rPr>
                <w:rFonts w:asciiTheme="minorHAnsi" w:hAnsiTheme="minorHAnsi" w:cstheme="minorHAnsi"/>
                <w:b/>
                <w:color w:val="244061" w:themeColor="accent1" w:themeShade="80"/>
                <w:lang w:val="en-IE"/>
              </w:rPr>
              <w:t>Supplier Name</w:t>
            </w:r>
          </w:p>
        </w:tc>
        <w:tc>
          <w:tcPr>
            <w:tcW w:w="5993" w:type="dxa"/>
            <w:gridSpan w:val="5"/>
            <w:shd w:val="clear" w:color="auto" w:fill="C6D9F1" w:themeFill="text2" w:themeFillTint="33"/>
            <w:tcMar/>
          </w:tcPr>
          <w:p w:rsidRPr="00106B7B" w:rsidR="00667C6A" w:rsidP="00667C6A" w:rsidRDefault="00667C6A" w14:paraId="1AFEA4D4" w14:textId="77777777">
            <w:pPr>
              <w:rPr>
                <w:rFonts w:asciiTheme="minorHAnsi" w:hAnsiTheme="minorHAnsi" w:cstheme="minorHAnsi"/>
                <w:b/>
                <w:color w:val="244061" w:themeColor="accent1" w:themeShade="80"/>
                <w:lang w:val="en-IE"/>
              </w:rPr>
            </w:pPr>
            <w:r w:rsidRPr="00106B7B">
              <w:rPr>
                <w:rFonts w:asciiTheme="minorHAnsi" w:hAnsiTheme="minorHAnsi" w:cstheme="minorHAnsi"/>
                <w:b/>
                <w:color w:val="244061" w:themeColor="accent1" w:themeShade="80"/>
                <w:lang w:val="en-IE"/>
              </w:rPr>
              <w:t>Address</w:t>
            </w:r>
          </w:p>
        </w:tc>
      </w:tr>
      <w:tr w:rsidRPr="006B7379" w:rsidR="00667C6A" w:rsidTr="28088E49" w14:paraId="054144D5" w14:textId="77777777">
        <w:trPr>
          <w:trHeight w:val="288"/>
        </w:trPr>
        <w:tc>
          <w:tcPr>
            <w:tcW w:w="5030" w:type="dxa"/>
            <w:gridSpan w:val="5"/>
            <w:shd w:val="clear" w:color="auto" w:fill="FFFFFF" w:themeFill="background1"/>
            <w:tcMar/>
          </w:tcPr>
          <w:p w:rsidRPr="00106B7B" w:rsidR="00667C6A" w:rsidP="00667C6A" w:rsidRDefault="00667C6A" w14:paraId="22957E60" w14:textId="77777777">
            <w:pPr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</w:pPr>
          </w:p>
        </w:tc>
        <w:tc>
          <w:tcPr>
            <w:tcW w:w="5993" w:type="dxa"/>
            <w:gridSpan w:val="5"/>
            <w:shd w:val="clear" w:color="auto" w:fill="FFFFFF" w:themeFill="background1"/>
            <w:tcMar/>
          </w:tcPr>
          <w:p w:rsidRPr="00106B7B" w:rsidR="00667C6A" w:rsidP="00667C6A" w:rsidRDefault="00667C6A" w14:paraId="5C1DFB5F" w14:textId="77777777">
            <w:pPr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</w:pPr>
          </w:p>
        </w:tc>
      </w:tr>
      <w:tr w:rsidRPr="006B7379" w:rsidR="00667C6A" w:rsidTr="28088E49" w14:paraId="19BCACF5" w14:textId="77777777">
        <w:tc>
          <w:tcPr>
            <w:tcW w:w="5030" w:type="dxa"/>
            <w:gridSpan w:val="5"/>
            <w:shd w:val="clear" w:color="auto" w:fill="C6D9F1" w:themeFill="text2" w:themeFillTint="33"/>
            <w:tcMar/>
          </w:tcPr>
          <w:p w:rsidRPr="00106B7B" w:rsidR="00667C6A" w:rsidP="00667C6A" w:rsidRDefault="00667C6A" w14:paraId="475F3F97" w14:textId="77777777">
            <w:pPr>
              <w:rPr>
                <w:rFonts w:asciiTheme="minorHAnsi" w:hAnsiTheme="minorHAnsi" w:cstheme="minorHAnsi"/>
                <w:b/>
                <w:color w:val="244061" w:themeColor="accent1" w:themeShade="80"/>
                <w:lang w:val="en-IE"/>
              </w:rPr>
            </w:pPr>
            <w:r w:rsidRPr="00106B7B">
              <w:rPr>
                <w:rFonts w:asciiTheme="minorHAnsi" w:hAnsiTheme="minorHAnsi" w:cstheme="minorHAnsi"/>
                <w:b/>
                <w:color w:val="244061" w:themeColor="accent1" w:themeShade="80"/>
                <w:lang w:val="en-IE"/>
              </w:rPr>
              <w:t>Contact Name</w:t>
            </w:r>
          </w:p>
        </w:tc>
        <w:tc>
          <w:tcPr>
            <w:tcW w:w="5993" w:type="dxa"/>
            <w:gridSpan w:val="5"/>
            <w:shd w:val="clear" w:color="auto" w:fill="C6D9F1" w:themeFill="text2" w:themeFillTint="33"/>
            <w:tcMar/>
          </w:tcPr>
          <w:p w:rsidRPr="00106B7B" w:rsidR="00667C6A" w:rsidP="00667C6A" w:rsidRDefault="00667C6A" w14:paraId="2C176CFB" w14:textId="77777777">
            <w:pPr>
              <w:rPr>
                <w:rFonts w:asciiTheme="minorHAnsi" w:hAnsiTheme="minorHAnsi" w:cstheme="minorHAnsi"/>
                <w:b/>
                <w:color w:val="244061" w:themeColor="accent1" w:themeShade="80"/>
                <w:lang w:val="en-IE"/>
              </w:rPr>
            </w:pPr>
            <w:r w:rsidRPr="00106B7B">
              <w:rPr>
                <w:rFonts w:asciiTheme="minorHAnsi" w:hAnsiTheme="minorHAnsi" w:cstheme="minorHAnsi"/>
                <w:b/>
                <w:color w:val="244061" w:themeColor="accent1" w:themeShade="80"/>
                <w:lang w:val="en-IE"/>
              </w:rPr>
              <w:t>Supplier Reference/ Quotation Number</w:t>
            </w:r>
          </w:p>
        </w:tc>
      </w:tr>
      <w:tr w:rsidRPr="006B7379" w:rsidR="00667C6A" w:rsidTr="28088E49" w14:paraId="0A93D1EF" w14:textId="77777777">
        <w:tc>
          <w:tcPr>
            <w:tcW w:w="5030" w:type="dxa"/>
            <w:gridSpan w:val="5"/>
            <w:shd w:val="clear" w:color="auto" w:fill="FFFFFF" w:themeFill="background1"/>
            <w:tcMar/>
          </w:tcPr>
          <w:p w:rsidRPr="00106B7B" w:rsidR="00667C6A" w:rsidP="00667C6A" w:rsidRDefault="00667C6A" w14:paraId="51E03473" w14:textId="77777777">
            <w:pPr>
              <w:rPr>
                <w:rFonts w:asciiTheme="minorHAnsi" w:hAnsiTheme="minorHAnsi" w:cstheme="minorHAnsi"/>
                <w:b/>
                <w:color w:val="244061" w:themeColor="accent1" w:themeShade="80"/>
                <w:lang w:val="en-IE"/>
              </w:rPr>
            </w:pPr>
          </w:p>
        </w:tc>
        <w:tc>
          <w:tcPr>
            <w:tcW w:w="5993" w:type="dxa"/>
            <w:gridSpan w:val="5"/>
            <w:shd w:val="clear" w:color="auto" w:fill="FFFFFF" w:themeFill="background1"/>
            <w:tcMar/>
          </w:tcPr>
          <w:p w:rsidRPr="00106B7B" w:rsidR="00667C6A" w:rsidP="00667C6A" w:rsidRDefault="00667C6A" w14:paraId="21490D66" w14:textId="77777777">
            <w:pPr>
              <w:rPr>
                <w:rFonts w:asciiTheme="minorHAnsi" w:hAnsiTheme="minorHAnsi" w:cstheme="minorHAnsi"/>
                <w:b/>
                <w:color w:val="244061" w:themeColor="accent1" w:themeShade="80"/>
                <w:lang w:val="en-IE"/>
              </w:rPr>
            </w:pPr>
          </w:p>
        </w:tc>
      </w:tr>
      <w:tr w:rsidRPr="006B7379" w:rsidR="00667C6A" w:rsidTr="28088E49" w14:paraId="103EEE24" w14:textId="77777777">
        <w:tc>
          <w:tcPr>
            <w:tcW w:w="5030" w:type="dxa"/>
            <w:gridSpan w:val="5"/>
            <w:shd w:val="clear" w:color="auto" w:fill="C6D9F1" w:themeFill="text2" w:themeFillTint="33"/>
            <w:tcMar/>
          </w:tcPr>
          <w:p w:rsidRPr="00106B7B" w:rsidR="00667C6A" w:rsidP="00667C6A" w:rsidRDefault="00667C6A" w14:paraId="0D860A4C" w14:textId="77777777">
            <w:pPr>
              <w:rPr>
                <w:rFonts w:asciiTheme="minorHAnsi" w:hAnsiTheme="minorHAnsi" w:cstheme="minorHAnsi"/>
                <w:b/>
                <w:color w:val="244061" w:themeColor="accent1" w:themeShade="80"/>
                <w:lang w:val="en-IE"/>
              </w:rPr>
            </w:pPr>
          </w:p>
        </w:tc>
        <w:tc>
          <w:tcPr>
            <w:tcW w:w="5993" w:type="dxa"/>
            <w:gridSpan w:val="5"/>
            <w:shd w:val="clear" w:color="auto" w:fill="C6D9F1" w:themeFill="text2" w:themeFillTint="33"/>
            <w:tcMar/>
          </w:tcPr>
          <w:p w:rsidRPr="00106B7B" w:rsidR="00667C6A" w:rsidP="00667C6A" w:rsidRDefault="00667C6A" w14:paraId="6A45BBB5" w14:textId="77777777">
            <w:pPr>
              <w:rPr>
                <w:rFonts w:asciiTheme="minorHAnsi" w:hAnsiTheme="minorHAnsi" w:cstheme="minorHAnsi"/>
                <w:b/>
                <w:color w:val="244061" w:themeColor="accent1" w:themeShade="80"/>
                <w:lang w:val="en-IE"/>
              </w:rPr>
            </w:pPr>
          </w:p>
        </w:tc>
      </w:tr>
      <w:tr w:rsidRPr="006B7379" w:rsidR="00667C6A" w:rsidTr="28088E49" w14:paraId="22750FC6" w14:textId="77777777">
        <w:tc>
          <w:tcPr>
            <w:tcW w:w="2299" w:type="dxa"/>
            <w:gridSpan w:val="2"/>
            <w:shd w:val="clear" w:color="auto" w:fill="C6D9F1" w:themeFill="text2" w:themeFillTint="33"/>
            <w:tcMar/>
          </w:tcPr>
          <w:p w:rsidRPr="00106B7B" w:rsidR="00667C6A" w:rsidP="6953C167" w:rsidRDefault="00667C6A" w14:paraId="5F51FA3E" w14:textId="4212E763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244061" w:themeColor="accent1" w:themeTint="FF" w:themeShade="80"/>
                <w:lang w:val="en-IE"/>
              </w:rPr>
            </w:pPr>
            <w:r w:rsidRPr="28088E49" w:rsidR="63FC1963">
              <w:rPr>
                <w:rFonts w:ascii="Calibri" w:hAnsi="Calibri" w:cs="Calibri" w:asciiTheme="minorAscii" w:hAnsiTheme="minorAscii" w:cstheme="minorAscii"/>
                <w:b w:val="1"/>
                <w:bCs w:val="1"/>
                <w:color w:val="244061" w:themeColor="accent1" w:themeTint="FF" w:themeShade="80"/>
                <w:lang w:val="en-IE"/>
              </w:rPr>
              <w:t>Company Registration Number (VAT or PPS)</w:t>
            </w:r>
          </w:p>
          <w:p w:rsidR="28088E49" w:rsidP="28088E49" w:rsidRDefault="28088E49" w14:paraId="07351235" w14:textId="4C45F2D2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244061" w:themeColor="accent1" w:themeTint="FF" w:themeShade="80"/>
                <w:lang w:val="en-IE"/>
              </w:rPr>
            </w:pPr>
          </w:p>
          <w:p w:rsidRPr="00106B7B" w:rsidR="00667C6A" w:rsidP="6953C167" w:rsidRDefault="00667C6A" w14:paraId="5BD5CBEF" w14:textId="76C400D6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244061" w:themeColor="accent1" w:themeShade="80"/>
                <w:lang w:val="en-IE"/>
              </w:rPr>
            </w:pPr>
          </w:p>
        </w:tc>
        <w:tc>
          <w:tcPr>
            <w:tcW w:w="2731" w:type="dxa"/>
            <w:gridSpan w:val="3"/>
            <w:shd w:val="clear" w:color="auto" w:fill="C6D9F1" w:themeFill="text2" w:themeFillTint="33"/>
            <w:tcMar/>
          </w:tcPr>
          <w:p w:rsidRPr="00106B7B" w:rsidR="00667C6A" w:rsidP="6953C167" w:rsidRDefault="00667C6A" w14:textId="77777777" w14:paraId="050A57E4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244061" w:themeColor="accent1" w:themeTint="FF" w:themeShade="80"/>
                <w:lang w:val="en-IE"/>
              </w:rPr>
            </w:pPr>
            <w:r w:rsidRPr="6953C167" w:rsidR="63FC1963">
              <w:rPr>
                <w:rFonts w:ascii="Calibri" w:hAnsi="Calibri" w:cs="Calibri" w:asciiTheme="minorAscii" w:hAnsiTheme="minorAscii" w:cstheme="minorAscii"/>
                <w:b w:val="1"/>
                <w:bCs w:val="1"/>
                <w:color w:val="244061" w:themeColor="accent1" w:themeTint="FF" w:themeShade="80"/>
                <w:lang w:val="en-IE"/>
              </w:rPr>
              <w:t>Telephone No</w:t>
            </w:r>
          </w:p>
          <w:p w:rsidRPr="00106B7B" w:rsidR="00667C6A" w:rsidP="6953C167" w:rsidRDefault="00667C6A" w14:paraId="33FD6B17" w14:textId="485FF380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244061" w:themeColor="accent1" w:themeShade="80"/>
                <w:lang w:val="en-IE"/>
              </w:rPr>
            </w:pPr>
          </w:p>
        </w:tc>
        <w:tc>
          <w:tcPr>
            <w:tcW w:w="2492" w:type="dxa"/>
            <w:gridSpan w:val="2"/>
            <w:shd w:val="clear" w:color="auto" w:fill="C6D9F1" w:themeFill="text2" w:themeFillTint="33"/>
            <w:tcMar/>
          </w:tcPr>
          <w:p w:rsidRPr="00106B7B" w:rsidR="00667C6A" w:rsidP="00667C6A" w:rsidRDefault="00667C6A" w14:paraId="1C020DFA" w14:textId="77777777">
            <w:pPr>
              <w:rPr>
                <w:rFonts w:asciiTheme="minorHAnsi" w:hAnsiTheme="minorHAnsi" w:cstheme="minorHAnsi"/>
                <w:b/>
                <w:color w:val="244061" w:themeColor="accent1" w:themeShade="80"/>
                <w:lang w:val="en-IE"/>
              </w:rPr>
            </w:pPr>
            <w:r w:rsidRPr="00106B7B">
              <w:rPr>
                <w:rFonts w:asciiTheme="minorHAnsi" w:hAnsiTheme="minorHAnsi" w:cstheme="minorHAnsi"/>
                <w:b/>
                <w:color w:val="244061" w:themeColor="accent1" w:themeShade="80"/>
                <w:lang w:val="en-IE"/>
              </w:rPr>
              <w:t>E-mail Address</w:t>
            </w:r>
          </w:p>
        </w:tc>
        <w:tc>
          <w:tcPr>
            <w:tcW w:w="3501" w:type="dxa"/>
            <w:gridSpan w:val="3"/>
            <w:shd w:val="clear" w:color="auto" w:fill="C6D9F1" w:themeFill="text2" w:themeFillTint="33"/>
            <w:tcMar/>
          </w:tcPr>
          <w:p w:rsidRPr="00106B7B" w:rsidR="00667C6A" w:rsidP="6953C167" w:rsidRDefault="00667C6A" w14:paraId="77EFBE1C" w14:textId="092BEAB7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244061" w:themeColor="accent1" w:themeTint="FF" w:themeShade="80"/>
                <w:lang w:val="en-IE"/>
              </w:rPr>
            </w:pPr>
            <w:r w:rsidRPr="6953C167" w:rsidR="00667C6A">
              <w:rPr>
                <w:rFonts w:ascii="Calibri" w:hAnsi="Calibri" w:cs="Calibri" w:asciiTheme="minorAscii" w:hAnsiTheme="minorAscii" w:cstheme="minorAscii"/>
                <w:b w:val="1"/>
                <w:bCs w:val="1"/>
                <w:color w:val="244061" w:themeColor="accent1" w:themeTint="FF" w:themeShade="80"/>
                <w:lang w:val="en-IE"/>
              </w:rPr>
              <w:t>Web Address</w:t>
            </w:r>
          </w:p>
          <w:p w:rsidRPr="00106B7B" w:rsidR="00667C6A" w:rsidP="6953C167" w:rsidRDefault="00667C6A" w14:paraId="15DEE147" w14:textId="48121860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244061" w:themeColor="accent1" w:themeShade="80"/>
                <w:lang w:val="en-IE"/>
              </w:rPr>
            </w:pPr>
          </w:p>
        </w:tc>
      </w:tr>
      <w:tr w:rsidRPr="006B7379" w:rsidR="00667C6A" w:rsidTr="28088E49" w14:paraId="00DA0043" w14:textId="77777777">
        <w:trPr>
          <w:trHeight w:val="529"/>
        </w:trPr>
        <w:tc>
          <w:tcPr>
            <w:tcW w:w="2299" w:type="dxa"/>
            <w:gridSpan w:val="2"/>
            <w:shd w:val="clear" w:color="auto" w:fill="FFFFFF" w:themeFill="background1"/>
            <w:tcMar/>
          </w:tcPr>
          <w:p w:rsidRPr="00106B7B" w:rsidR="00667C6A" w:rsidP="00667C6A" w:rsidRDefault="00667C6A" w14:paraId="7FEAF47F" w14:textId="77777777">
            <w:pPr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</w:pPr>
          </w:p>
        </w:tc>
        <w:tc>
          <w:tcPr>
            <w:tcW w:w="2731" w:type="dxa"/>
            <w:gridSpan w:val="3"/>
            <w:shd w:val="clear" w:color="auto" w:fill="FFFFFF" w:themeFill="background1"/>
            <w:tcMar/>
          </w:tcPr>
          <w:p w:rsidRPr="00106B7B" w:rsidR="00667C6A" w:rsidP="00667C6A" w:rsidRDefault="00667C6A" w14:paraId="73B2969B" w14:textId="77777777">
            <w:pPr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</w:pPr>
          </w:p>
        </w:tc>
        <w:tc>
          <w:tcPr>
            <w:tcW w:w="2492" w:type="dxa"/>
            <w:gridSpan w:val="2"/>
            <w:shd w:val="clear" w:color="auto" w:fill="FFFFFF" w:themeFill="background1"/>
            <w:tcMar/>
          </w:tcPr>
          <w:p w:rsidRPr="00106B7B" w:rsidR="00667C6A" w:rsidP="00667C6A" w:rsidRDefault="00667C6A" w14:paraId="2548BCDC" w14:textId="77777777">
            <w:pPr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</w:pPr>
          </w:p>
        </w:tc>
        <w:tc>
          <w:tcPr>
            <w:tcW w:w="3501" w:type="dxa"/>
            <w:gridSpan w:val="3"/>
            <w:shd w:val="clear" w:color="auto" w:fill="FFFFFF" w:themeFill="background1"/>
            <w:tcMar/>
          </w:tcPr>
          <w:p w:rsidRPr="00106B7B" w:rsidR="00667C6A" w:rsidP="00667C6A" w:rsidRDefault="00667C6A" w14:paraId="728203D5" w14:textId="77777777">
            <w:pPr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</w:pPr>
          </w:p>
        </w:tc>
      </w:tr>
      <w:tr w:rsidRPr="006B7379" w:rsidR="00667C6A" w:rsidTr="28088E49" w14:paraId="27042657" w14:textId="77777777">
        <w:trPr>
          <w:trHeight w:val="288"/>
        </w:trPr>
        <w:tc>
          <w:tcPr>
            <w:tcW w:w="2299" w:type="dxa"/>
            <w:gridSpan w:val="2"/>
            <w:shd w:val="clear" w:color="auto" w:fill="C6D9F1" w:themeFill="text2" w:themeFillTint="33"/>
            <w:tcMar/>
          </w:tcPr>
          <w:p w:rsidRPr="00106B7B" w:rsidR="00667C6A" w:rsidP="00434A32" w:rsidRDefault="00667C6A" w14:paraId="7A1D1406" w14:textId="1CB7A54C">
            <w:pPr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</w:pPr>
            <w:r w:rsidRPr="00106B7B">
              <w:rPr>
                <w:rFonts w:asciiTheme="minorHAnsi" w:hAnsiTheme="minorHAnsi" w:cstheme="minorHAnsi"/>
                <w:b/>
                <w:color w:val="244061" w:themeColor="accent1" w:themeShade="80"/>
                <w:lang w:val="en-IE"/>
              </w:rPr>
              <w:t xml:space="preserve">Total </w:t>
            </w:r>
            <w:r w:rsidR="00434A32">
              <w:rPr>
                <w:rFonts w:asciiTheme="minorHAnsi" w:hAnsiTheme="minorHAnsi" w:cstheme="minorHAnsi"/>
                <w:b/>
                <w:color w:val="244061" w:themeColor="accent1" w:themeShade="80"/>
                <w:lang w:val="en-IE"/>
              </w:rPr>
              <w:t xml:space="preserve">Contract Value </w:t>
            </w:r>
            <w:r w:rsidRPr="00106B7B"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  <w:t xml:space="preserve"> (Ex Vat)</w:t>
            </w:r>
          </w:p>
        </w:tc>
        <w:tc>
          <w:tcPr>
            <w:tcW w:w="2731" w:type="dxa"/>
            <w:gridSpan w:val="3"/>
            <w:shd w:val="clear" w:color="auto" w:fill="C6D9F1" w:themeFill="text2" w:themeFillTint="33"/>
            <w:tcMar/>
          </w:tcPr>
          <w:p w:rsidRPr="00106B7B" w:rsidR="00667C6A" w:rsidP="00667C6A" w:rsidRDefault="00667C6A" w14:paraId="48962B81" w14:textId="1E5C6D99">
            <w:pPr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</w:pPr>
            <w:r w:rsidRPr="00106B7B">
              <w:rPr>
                <w:rFonts w:asciiTheme="minorHAnsi" w:hAnsiTheme="minorHAnsi" w:cstheme="minorHAnsi"/>
                <w:b/>
                <w:color w:val="244061" w:themeColor="accent1" w:themeShade="80"/>
                <w:lang w:val="en-IE"/>
              </w:rPr>
              <w:t>VAT RATE</w:t>
            </w:r>
          </w:p>
        </w:tc>
        <w:tc>
          <w:tcPr>
            <w:tcW w:w="2492" w:type="dxa"/>
            <w:gridSpan w:val="2"/>
            <w:shd w:val="clear" w:color="auto" w:fill="C6D9F1" w:themeFill="text2" w:themeFillTint="33"/>
            <w:tcMar/>
          </w:tcPr>
          <w:p w:rsidRPr="00106B7B" w:rsidR="00667C6A" w:rsidP="00667C6A" w:rsidRDefault="00667C6A" w14:paraId="440FE17C" w14:textId="1BC49F33">
            <w:pPr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</w:pPr>
            <w:r w:rsidRPr="00106B7B">
              <w:rPr>
                <w:rFonts w:asciiTheme="minorHAnsi" w:hAnsiTheme="minorHAnsi" w:cstheme="minorHAnsi"/>
                <w:b/>
                <w:color w:val="244061" w:themeColor="accent1" w:themeShade="80"/>
                <w:lang w:val="en-IE"/>
              </w:rPr>
              <w:t>Term of Contract</w:t>
            </w:r>
          </w:p>
        </w:tc>
        <w:tc>
          <w:tcPr>
            <w:tcW w:w="3501" w:type="dxa"/>
            <w:gridSpan w:val="3"/>
            <w:shd w:val="clear" w:color="auto" w:fill="C6D9F1" w:themeFill="text2" w:themeFillTint="33"/>
            <w:tcMar/>
          </w:tcPr>
          <w:p w:rsidRPr="00106B7B" w:rsidR="00667C6A" w:rsidP="00667C6A" w:rsidRDefault="00667C6A" w14:paraId="304A21EC" w14:textId="275A9032">
            <w:pPr>
              <w:rPr>
                <w:rFonts w:asciiTheme="minorHAnsi" w:hAnsiTheme="minorHAnsi" w:cstheme="minorHAnsi"/>
                <w:color w:val="244061" w:themeColor="accent1" w:themeShade="80"/>
                <w:lang w:val="en-IE"/>
              </w:rPr>
            </w:pPr>
            <w:r w:rsidRPr="00106B7B">
              <w:rPr>
                <w:rFonts w:asciiTheme="minorHAnsi" w:hAnsiTheme="minorHAnsi" w:cstheme="minorHAnsi"/>
                <w:b/>
                <w:color w:val="244061" w:themeColor="accent1" w:themeShade="80"/>
                <w:lang w:val="en-IE"/>
              </w:rPr>
              <w:t>Date of Award</w:t>
            </w:r>
          </w:p>
        </w:tc>
      </w:tr>
      <w:tr w:rsidRPr="006B7379" w:rsidR="00434A32" w:rsidTr="28088E49" w14:paraId="62F56A42" w14:textId="77777777">
        <w:trPr>
          <w:trHeight w:val="288"/>
        </w:trPr>
        <w:tc>
          <w:tcPr>
            <w:tcW w:w="2299" w:type="dxa"/>
            <w:gridSpan w:val="2"/>
            <w:shd w:val="clear" w:color="auto" w:fill="FFFFFF" w:themeFill="background1"/>
            <w:tcMar/>
          </w:tcPr>
          <w:p w:rsidR="00434A32" w:rsidP="00667C6A" w:rsidRDefault="00434A32" w14:paraId="0738C2AA" w14:textId="6E422994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IE"/>
              </w:rPr>
              <w:t>€</w:t>
            </w:r>
          </w:p>
        </w:tc>
        <w:tc>
          <w:tcPr>
            <w:tcW w:w="2731" w:type="dxa"/>
            <w:gridSpan w:val="3"/>
            <w:shd w:val="clear" w:color="auto" w:fill="FFFFFF" w:themeFill="background1"/>
            <w:tcMar/>
          </w:tcPr>
          <w:p w:rsidRPr="006B7379" w:rsidR="00434A32" w:rsidP="00667C6A" w:rsidRDefault="00434A32" w14:paraId="27909960" w14:textId="77777777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  <w:tc>
          <w:tcPr>
            <w:tcW w:w="2492" w:type="dxa"/>
            <w:gridSpan w:val="2"/>
            <w:shd w:val="clear" w:color="auto" w:fill="FFFFFF" w:themeFill="background1"/>
            <w:tcMar/>
          </w:tcPr>
          <w:p w:rsidRPr="006B7379" w:rsidR="00434A32" w:rsidP="00667C6A" w:rsidRDefault="00434A32" w14:paraId="7158B264" w14:textId="77777777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  <w:tc>
          <w:tcPr>
            <w:tcW w:w="3501" w:type="dxa"/>
            <w:gridSpan w:val="3"/>
            <w:shd w:val="clear" w:color="auto" w:fill="FFFFFF" w:themeFill="background1"/>
            <w:tcMar/>
          </w:tcPr>
          <w:p w:rsidRPr="006B7379" w:rsidR="00434A32" w:rsidP="00667C6A" w:rsidRDefault="00434A32" w14:paraId="72C0A135" w14:textId="77777777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</w:tr>
      <w:tr w:rsidRPr="006B7379" w:rsidR="00434A32" w:rsidTr="28088E49" w14:paraId="08D291BE" w14:textId="77777777">
        <w:trPr>
          <w:trHeight w:val="288"/>
        </w:trPr>
        <w:tc>
          <w:tcPr>
            <w:tcW w:w="9500" w:type="dxa"/>
            <w:gridSpan w:val="8"/>
            <w:shd w:val="clear" w:color="auto" w:fill="C6D9F1" w:themeFill="text2" w:themeFillTint="33"/>
            <w:tcMar/>
          </w:tcPr>
          <w:p w:rsidRPr="00E225AE" w:rsidR="00434A32" w:rsidP="00667C6A" w:rsidRDefault="00434A32" w14:paraId="65E0ECDE" w14:textId="3CA3167C">
            <w:pPr>
              <w:rPr>
                <w:rFonts w:asciiTheme="minorHAnsi" w:hAnsiTheme="minorHAnsi" w:cstheme="minorHAnsi"/>
                <w:b/>
                <w:color w:val="244061" w:themeColor="accent1" w:themeShade="80"/>
                <w:lang w:val="en-IE"/>
              </w:rPr>
            </w:pPr>
            <w:r w:rsidRPr="00E225AE">
              <w:rPr>
                <w:rFonts w:asciiTheme="minorHAnsi" w:hAnsiTheme="minorHAnsi" w:cstheme="minorHAnsi"/>
                <w:b/>
                <w:color w:val="244061" w:themeColor="accent1" w:themeShade="80"/>
                <w:lang w:val="en-IE"/>
              </w:rPr>
              <w:t>Expected number of Requisitions to be processed pertaining to the Total Value of this CAN</w:t>
            </w:r>
          </w:p>
        </w:tc>
        <w:tc>
          <w:tcPr>
            <w:tcW w:w="1523" w:type="dxa"/>
            <w:gridSpan w:val="2"/>
            <w:shd w:val="clear" w:color="auto" w:fill="FFFFFF" w:themeFill="background1"/>
            <w:tcMar/>
          </w:tcPr>
          <w:p w:rsidRPr="006B7379" w:rsidR="00434A32" w:rsidP="00667C6A" w:rsidRDefault="00434A32" w14:paraId="03344F4B" w14:textId="77777777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</w:tr>
    </w:tbl>
    <w:p w:rsidR="00123ADA" w:rsidP="00976C25" w:rsidRDefault="00123ADA" w14:paraId="02DB98B8" w14:textId="22197190">
      <w:pPr>
        <w:rPr>
          <w:rFonts w:ascii="Microsoft Sans Serif" w:hAnsi="Microsoft Sans Serif" w:cs="Microsoft Sans Serif"/>
          <w:b/>
          <w:sz w:val="18"/>
          <w:szCs w:val="18"/>
          <w:lang w:val="en-IE"/>
        </w:rPr>
      </w:pPr>
    </w:p>
    <w:p w:rsidR="00DF6490" w:rsidP="00976C25" w:rsidRDefault="00DF6490" w14:paraId="452668CB" w14:textId="77777777">
      <w:pPr>
        <w:rPr>
          <w:rFonts w:ascii="Microsoft Sans Serif" w:hAnsi="Microsoft Sans Serif" w:cs="Microsoft Sans Serif"/>
          <w:b/>
          <w:sz w:val="18"/>
          <w:szCs w:val="18"/>
          <w:lang w:val="en-IE"/>
        </w:rPr>
      </w:pPr>
    </w:p>
    <w:p w:rsidR="005D4451" w:rsidP="00976C25" w:rsidRDefault="005D4451" w14:paraId="05D0D783" w14:textId="77777777">
      <w:pPr>
        <w:rPr>
          <w:rFonts w:ascii="Microsoft Sans Serif" w:hAnsi="Microsoft Sans Serif" w:cs="Microsoft Sans Serif"/>
          <w:sz w:val="20"/>
          <w:szCs w:val="20"/>
          <w:lang w:val="en-IE"/>
        </w:rPr>
      </w:pPr>
    </w:p>
    <w:p w:rsidR="00EB2DC5" w:rsidP="00976C25" w:rsidRDefault="00EB2DC5" w14:paraId="05D0D784" w14:textId="77777777">
      <w:pPr>
        <w:rPr>
          <w:rFonts w:ascii="Microsoft Sans Serif" w:hAnsi="Microsoft Sans Serif" w:cs="Microsoft Sans Serif"/>
          <w:sz w:val="20"/>
          <w:szCs w:val="20"/>
          <w:lang w:val="en-IE"/>
        </w:rPr>
      </w:pPr>
    </w:p>
    <w:p w:rsidR="009B17B7" w:rsidP="009B17B7" w:rsidRDefault="009B17B7" w14:paraId="6195C0D8" w14:textId="77777777">
      <w:pPr>
        <w:pStyle w:val="paragraph"/>
        <w:spacing w:before="0" w:beforeAutospacing="0" w:after="0" w:afterAutospacing="0"/>
        <w:ind w:firstLine="360"/>
        <w:textAlignment w:val="baseline"/>
        <w:rPr>
          <w:rFonts w:ascii="Microsoft Sans Serif" w:hAnsi="Microsoft Sans Serif" w:cs="Microsoft Sans Serif"/>
        </w:rPr>
      </w:pPr>
      <w:r>
        <w:rPr>
          <w:rStyle w:val="normaltextrun"/>
          <w:rFonts w:ascii="Microsoft Sans Serif" w:hAnsi="Microsoft Sans Serif" w:cs="Microsoft Sans Serif"/>
          <w:b/>
          <w:bCs/>
          <w:color w:val="0070C0"/>
          <w:sz w:val="28"/>
          <w:szCs w:val="28"/>
          <w:u w:val="single"/>
        </w:rPr>
        <w:t>Guidance Notes:-</w:t>
      </w:r>
      <w:r>
        <w:rPr>
          <w:rStyle w:val="eop"/>
          <w:rFonts w:ascii="Microsoft Sans Serif" w:hAnsi="Microsoft Sans Serif" w:cs="Microsoft Sans Serif"/>
          <w:color w:val="0070C0"/>
          <w:sz w:val="28"/>
          <w:szCs w:val="28"/>
        </w:rPr>
        <w:t> </w:t>
      </w:r>
    </w:p>
    <w:p w:rsidR="009B17B7" w:rsidP="009B17B7" w:rsidRDefault="009B17B7" w14:paraId="4914075E" w14:textId="77777777">
      <w:pPr>
        <w:pStyle w:val="paragraph"/>
        <w:spacing w:before="0" w:beforeAutospacing="0" w:after="0" w:afterAutospacing="0"/>
        <w:textAlignment w:val="baseline"/>
        <w:rPr>
          <w:rFonts w:ascii="Microsoft Sans Serif" w:hAnsi="Microsoft Sans Serif" w:cs="Microsoft Sans Serif"/>
        </w:rPr>
      </w:pPr>
      <w:r>
        <w:rPr>
          <w:rStyle w:val="eop"/>
          <w:rFonts w:ascii="Microsoft Sans Serif" w:hAnsi="Microsoft Sans Serif" w:cs="Microsoft Sans Serif"/>
          <w:color w:val="0070C0"/>
          <w:sz w:val="28"/>
          <w:szCs w:val="28"/>
        </w:rPr>
        <w:t> </w:t>
      </w:r>
    </w:p>
    <w:p w:rsidR="009B17B7" w:rsidP="009B17B7" w:rsidRDefault="009B17B7" w14:paraId="20BE5400" w14:textId="5C73D97E">
      <w:pPr>
        <w:pStyle w:val="paragraph"/>
        <w:numPr>
          <w:ilvl w:val="0"/>
          <w:numId w:val="8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Microsoft Sans Serif" w:hAnsi="Microsoft Sans Serif" w:cs="Microsoft Sans Serif"/>
          <w:color w:val="0070C0"/>
        </w:rPr>
      </w:pPr>
      <w:r>
        <w:rPr>
          <w:rStyle w:val="normaltextrun"/>
          <w:rFonts w:ascii="Microsoft Sans Serif" w:hAnsi="Microsoft Sans Serif" w:cs="Microsoft Sans Serif"/>
          <w:color w:val="0070C0"/>
        </w:rPr>
        <w:t xml:space="preserve">This </w:t>
      </w:r>
      <w:r w:rsidR="00E249AA">
        <w:rPr>
          <w:rStyle w:val="normaltextrun"/>
          <w:rFonts w:ascii="Microsoft Sans Serif" w:hAnsi="Microsoft Sans Serif" w:cs="Microsoft Sans Serif"/>
          <w:color w:val="0070C0"/>
        </w:rPr>
        <w:t xml:space="preserve">Form is for </w:t>
      </w:r>
      <w:r>
        <w:rPr>
          <w:rStyle w:val="normaltextrun"/>
          <w:rFonts w:ascii="Microsoft Sans Serif" w:hAnsi="Microsoft Sans Serif" w:cs="Microsoft Sans Serif"/>
          <w:color w:val="0070C0"/>
        </w:rPr>
        <w:t>“INTERN</w:t>
      </w:r>
      <w:r w:rsidR="00324175">
        <w:rPr>
          <w:rStyle w:val="normaltextrun"/>
          <w:rFonts w:ascii="Microsoft Sans Serif" w:hAnsi="Microsoft Sans Serif" w:cs="Microsoft Sans Serif"/>
          <w:color w:val="0070C0"/>
        </w:rPr>
        <w:t>AL” use only.</w:t>
      </w:r>
      <w:r w:rsidR="00E249AA">
        <w:rPr>
          <w:rStyle w:val="normaltextrun"/>
          <w:rFonts w:ascii="Microsoft Sans Serif" w:hAnsi="Microsoft Sans Serif" w:cs="Microsoft Sans Serif"/>
          <w:color w:val="0070C0"/>
        </w:rPr>
        <w:t xml:space="preserve">    Please do not issue to suppliers.</w:t>
      </w:r>
      <w:r w:rsidR="00324175">
        <w:rPr>
          <w:rStyle w:val="normaltextrun"/>
          <w:rFonts w:ascii="Microsoft Sans Serif" w:hAnsi="Microsoft Sans Serif" w:cs="Microsoft Sans Serif"/>
          <w:color w:val="0070C0"/>
        </w:rPr>
        <w:t xml:space="preserve"> </w:t>
      </w:r>
    </w:p>
    <w:p w:rsidR="009B17B7" w:rsidP="009B17B7" w:rsidRDefault="009B17B7" w14:paraId="196E137F" w14:textId="3440038D">
      <w:pPr>
        <w:pStyle w:val="paragraph"/>
        <w:numPr>
          <w:ilvl w:val="0"/>
          <w:numId w:val="8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Microsoft Sans Serif" w:hAnsi="Microsoft Sans Serif" w:cs="Microsoft Sans Serif"/>
          <w:color w:val="0070C0"/>
        </w:rPr>
      </w:pPr>
      <w:r>
        <w:rPr>
          <w:rStyle w:val="normaltextrun"/>
          <w:rFonts w:ascii="Microsoft Sans Serif" w:hAnsi="Microsoft Sans Serif" w:cs="Microsoft Sans Serif"/>
          <w:color w:val="0070C0"/>
        </w:rPr>
        <w:t>The purpose of this document is to meet the new Government requirements for greater transparency with regard to contracts awarded for values &gt;€25,000 (excl. VAT) and &lt;€50,000 (excl. VAT).</w:t>
      </w:r>
    </w:p>
    <w:p w:rsidR="00324175" w:rsidP="009B17B7" w:rsidRDefault="009B17B7" w14:paraId="075D8FED" w14:textId="77777777">
      <w:pPr>
        <w:pStyle w:val="paragraph"/>
        <w:numPr>
          <w:ilvl w:val="0"/>
          <w:numId w:val="8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Microsoft Sans Serif" w:hAnsi="Microsoft Sans Serif" w:cs="Microsoft Sans Serif"/>
          <w:color w:val="0070C0"/>
        </w:rPr>
      </w:pPr>
      <w:r>
        <w:rPr>
          <w:rStyle w:val="normaltextrun"/>
          <w:rFonts w:ascii="Microsoft Sans Serif" w:hAnsi="Microsoft Sans Serif" w:cs="Microsoft Sans Serif"/>
          <w:color w:val="0070C0"/>
        </w:rPr>
        <w:t>Please complete all fields on this Form in typeface</w:t>
      </w:r>
      <w:r w:rsidR="00324175">
        <w:rPr>
          <w:rStyle w:val="normaltextrun"/>
          <w:rFonts w:ascii="Microsoft Sans Serif" w:hAnsi="Microsoft Sans Serif" w:cs="Microsoft Sans Serif"/>
          <w:color w:val="0070C0"/>
        </w:rPr>
        <w:t xml:space="preserve"> for all purchases &gt;€5,000 (excl. VAT).</w:t>
      </w:r>
    </w:p>
    <w:p w:rsidRPr="00324175" w:rsidR="009B17B7" w:rsidP="00324175" w:rsidRDefault="00324175" w14:paraId="4BF490C9" w14:textId="761C5035">
      <w:pPr>
        <w:pStyle w:val="paragraph"/>
        <w:numPr>
          <w:ilvl w:val="0"/>
          <w:numId w:val="8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Microsoft Sans Serif" w:hAnsi="Microsoft Sans Serif" w:cs="Microsoft Sans Serif"/>
          <w:color w:val="0070C0"/>
        </w:rPr>
      </w:pPr>
      <w:r>
        <w:rPr>
          <w:rStyle w:val="normaltextrun"/>
          <w:rFonts w:ascii="Microsoft Sans Serif" w:hAnsi="Microsoft Sans Serif" w:cs="Microsoft Sans Serif"/>
          <w:color w:val="0070C0"/>
        </w:rPr>
        <w:t>This Form should then be uploaded to the relevant Agresso Requisition</w:t>
      </w:r>
      <w:r w:rsidR="009B17B7">
        <w:rPr>
          <w:rStyle w:val="normaltextrun"/>
          <w:rFonts w:ascii="Microsoft Sans Serif" w:hAnsi="Microsoft Sans Serif" w:cs="Microsoft Sans Serif"/>
          <w:color w:val="0070C0"/>
        </w:rPr>
        <w:t>.</w:t>
      </w:r>
    </w:p>
    <w:p w:rsidR="00E225AE" w:rsidP="00E225AE" w:rsidRDefault="00324175" w14:paraId="2906F756" w14:textId="77777777">
      <w:pPr>
        <w:pStyle w:val="paragraph"/>
        <w:numPr>
          <w:ilvl w:val="0"/>
          <w:numId w:val="8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Microsoft Sans Serif" w:hAnsi="Microsoft Sans Serif" w:cs="Microsoft Sans Serif"/>
          <w:color w:val="0070C0"/>
        </w:rPr>
      </w:pPr>
      <w:r>
        <w:rPr>
          <w:rStyle w:val="normaltextrun"/>
          <w:rFonts w:ascii="Microsoft Sans Serif" w:hAnsi="Microsoft Sans Serif" w:cs="Microsoft Sans Serif"/>
          <w:color w:val="0070C0"/>
        </w:rPr>
        <w:t>Specifically for purchases &gt;€25,000 (excl.</w:t>
      </w:r>
      <w:r w:rsidR="00E53919">
        <w:rPr>
          <w:rStyle w:val="normaltextrun"/>
          <w:rFonts w:ascii="Microsoft Sans Serif" w:hAnsi="Microsoft Sans Serif" w:cs="Microsoft Sans Serif"/>
          <w:color w:val="0070C0"/>
        </w:rPr>
        <w:t xml:space="preserve"> VAT)</w:t>
      </w:r>
      <w:r>
        <w:rPr>
          <w:rStyle w:val="normaltextrun"/>
          <w:rFonts w:ascii="Microsoft Sans Serif" w:hAnsi="Microsoft Sans Serif" w:cs="Microsoft Sans Serif"/>
          <w:color w:val="0070C0"/>
        </w:rPr>
        <w:t xml:space="preserve"> and &lt;€50,000 (excl. VAT) -</w:t>
      </w:r>
      <w:r w:rsidR="00E53919">
        <w:rPr>
          <w:rStyle w:val="normaltextrun"/>
          <w:rFonts w:ascii="Microsoft Sans Serif" w:hAnsi="Microsoft Sans Serif" w:cs="Microsoft Sans Serif"/>
          <w:color w:val="0070C0"/>
        </w:rPr>
        <w:t xml:space="preserve"> a</w:t>
      </w:r>
      <w:r w:rsidR="009B17B7">
        <w:rPr>
          <w:rStyle w:val="normaltextrun"/>
          <w:rFonts w:ascii="Microsoft Sans Serif" w:hAnsi="Microsoft Sans Serif" w:cs="Microsoft Sans Serif"/>
          <w:color w:val="0070C0"/>
        </w:rPr>
        <w:t xml:space="preserve"> “word version” </w:t>
      </w:r>
      <w:r w:rsidR="00E53919">
        <w:rPr>
          <w:rStyle w:val="normaltextrun"/>
          <w:rFonts w:ascii="Microsoft Sans Serif" w:hAnsi="Microsoft Sans Serif" w:cs="Microsoft Sans Serif"/>
          <w:color w:val="0070C0"/>
        </w:rPr>
        <w:t xml:space="preserve">of this document </w:t>
      </w:r>
      <w:r w:rsidR="00934C44">
        <w:rPr>
          <w:rStyle w:val="normaltextrun"/>
          <w:rFonts w:ascii="Microsoft Sans Serif" w:hAnsi="Microsoft Sans Serif" w:cs="Microsoft Sans Serif"/>
          <w:color w:val="0070C0"/>
        </w:rPr>
        <w:t xml:space="preserve">must also be sent to </w:t>
      </w:r>
      <w:hyperlink w:history="1" r:id="rId12">
        <w:r w:rsidRPr="00C32810" w:rsidR="00E53919">
          <w:rPr>
            <w:rStyle w:val="Hyperlink"/>
            <w:rFonts w:ascii="Microsoft Sans Serif" w:hAnsi="Microsoft Sans Serif" w:cs="Microsoft Sans Serif"/>
          </w:rPr>
          <w:t>procure@universityofgalway.ie</w:t>
        </w:r>
      </w:hyperlink>
      <w:r w:rsidR="00E53919">
        <w:rPr>
          <w:rStyle w:val="normaltextrun"/>
          <w:rFonts w:ascii="Microsoft Sans Serif" w:hAnsi="Microsoft Sans Serif" w:cs="Microsoft Sans Serif"/>
          <w:color w:val="0070C0"/>
        </w:rPr>
        <w:t xml:space="preserve">  so that the new Government requirement of publishing these details on the eTenders Website can be satisfied.</w:t>
      </w:r>
    </w:p>
    <w:p w:rsidRPr="00E225AE" w:rsidR="00324175" w:rsidP="00E225AE" w:rsidRDefault="00E225AE" w14:paraId="18DD407F" w14:textId="55D80F8E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Microsoft Sans Serif" w:hAnsi="Microsoft Sans Serif" w:cs="Microsoft Sans Serif"/>
          <w:b/>
          <w:color w:val="0070C0"/>
        </w:rPr>
      </w:pPr>
      <w:r w:rsidRPr="00E225AE">
        <w:rPr>
          <w:rStyle w:val="normaltextrun"/>
          <w:rFonts w:ascii="Microsoft Sans Serif" w:hAnsi="Microsoft Sans Serif" w:cs="Microsoft Sans Serif"/>
          <w:b/>
          <w:color w:val="0070C0"/>
        </w:rPr>
        <w:t xml:space="preserve">          </w:t>
      </w:r>
      <w:r w:rsidRPr="00E225AE" w:rsidR="00324175">
        <w:rPr>
          <w:rStyle w:val="normaltextrun"/>
          <w:rFonts w:ascii="Microsoft Sans Serif" w:hAnsi="Microsoft Sans Serif" w:cs="Microsoft Sans Serif"/>
          <w:b/>
          <w:color w:val="0070C0"/>
        </w:rPr>
        <w:t>Any Requisition that does not meet this requirement will have to be rejected.</w:t>
      </w:r>
    </w:p>
    <w:p w:rsidR="00E40E49" w:rsidP="009B17B7" w:rsidRDefault="00E225AE" w14:paraId="5685392B" w14:textId="4EC01F4F">
      <w:pPr>
        <w:pStyle w:val="paragraph"/>
        <w:numPr>
          <w:ilvl w:val="0"/>
          <w:numId w:val="8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Microsoft Sans Serif" w:hAnsi="Microsoft Sans Serif" w:cs="Microsoft Sans Serif"/>
          <w:color w:val="0070C0"/>
        </w:rPr>
      </w:pPr>
      <w:r>
        <w:rPr>
          <w:rStyle w:val="normaltextrun"/>
          <w:rFonts w:ascii="Microsoft Sans Serif" w:hAnsi="Microsoft Sans Serif" w:cs="Microsoft Sans Serif"/>
          <w:color w:val="0070C0"/>
        </w:rPr>
        <w:t>All backgr</w:t>
      </w:r>
      <w:r w:rsidR="00E40E49">
        <w:rPr>
          <w:rStyle w:val="normaltextrun"/>
          <w:rFonts w:ascii="Microsoft Sans Serif" w:hAnsi="Microsoft Sans Serif" w:cs="Microsoft Sans Serif"/>
          <w:color w:val="0070C0"/>
        </w:rPr>
        <w:t xml:space="preserve">ound </w:t>
      </w:r>
      <w:r w:rsidR="00EF6958">
        <w:rPr>
          <w:rStyle w:val="normaltextrun"/>
          <w:rFonts w:ascii="Microsoft Sans Serif" w:hAnsi="Microsoft Sans Serif" w:cs="Microsoft Sans Serif"/>
          <w:color w:val="0070C0"/>
        </w:rPr>
        <w:t>documentation to</w:t>
      </w:r>
      <w:r w:rsidR="00324175">
        <w:rPr>
          <w:rStyle w:val="normaltextrun"/>
          <w:rFonts w:ascii="Microsoft Sans Serif" w:hAnsi="Microsoft Sans Serif" w:cs="Microsoft Sans Serif"/>
          <w:color w:val="0070C0"/>
        </w:rPr>
        <w:t xml:space="preserve"> this purchase </w:t>
      </w:r>
      <w:r w:rsidR="00E40E49">
        <w:rPr>
          <w:rStyle w:val="normaltextrun"/>
          <w:rFonts w:ascii="Microsoft Sans Serif" w:hAnsi="Microsoft Sans Serif" w:cs="Microsoft Sans Serif"/>
          <w:color w:val="0070C0"/>
        </w:rPr>
        <w:t xml:space="preserve">including the full Request for Quotation (RFQ) process </w:t>
      </w:r>
      <w:r w:rsidR="00EF6958">
        <w:rPr>
          <w:rStyle w:val="normaltextrun"/>
          <w:rFonts w:ascii="Microsoft Sans Serif" w:hAnsi="Microsoft Sans Serif" w:cs="Microsoft Sans Serif"/>
          <w:color w:val="0070C0"/>
        </w:rPr>
        <w:t xml:space="preserve">(Request for Quotation, Quotation Evaluation, and Supplier Notifications) </w:t>
      </w:r>
      <w:r w:rsidR="00E40E49">
        <w:rPr>
          <w:rStyle w:val="normaltextrun"/>
          <w:rFonts w:ascii="Microsoft Sans Serif" w:hAnsi="Microsoft Sans Serif" w:cs="Microsoft Sans Serif"/>
          <w:color w:val="0070C0"/>
        </w:rPr>
        <w:t>must be kept</w:t>
      </w:r>
      <w:r w:rsidR="00EF6958">
        <w:rPr>
          <w:rStyle w:val="normaltextrun"/>
          <w:rFonts w:ascii="Microsoft Sans Serif" w:hAnsi="Microsoft Sans Serif" w:cs="Microsoft Sans Serif"/>
          <w:color w:val="0070C0"/>
        </w:rPr>
        <w:t xml:space="preserve"> on a local SharePoint Folder</w:t>
      </w:r>
      <w:r w:rsidR="00E40E49">
        <w:rPr>
          <w:rStyle w:val="normaltextrun"/>
          <w:rFonts w:ascii="Microsoft Sans Serif" w:hAnsi="Microsoft Sans Serif" w:cs="Microsoft Sans Serif"/>
          <w:color w:val="0070C0"/>
        </w:rPr>
        <w:t xml:space="preserve"> for auditing purposes. </w:t>
      </w:r>
    </w:p>
    <w:p w:rsidRPr="009B17B7" w:rsidR="009B17B7" w:rsidP="009B17B7" w:rsidRDefault="009B17B7" w14:paraId="387FA0F3" w14:textId="7777777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Microsoft Sans Serif" w:hAnsi="Microsoft Sans Serif" w:cs="Microsoft Sans Serif"/>
        </w:rPr>
      </w:pPr>
    </w:p>
    <w:p w:rsidR="009B17B7" w:rsidP="009B17B7" w:rsidRDefault="009B17B7" w14:paraId="206B8661" w14:textId="41B6E6BA">
      <w:pPr>
        <w:pStyle w:val="paragraph"/>
        <w:spacing w:before="0" w:beforeAutospacing="0" w:after="0" w:afterAutospacing="0"/>
        <w:ind w:left="1440"/>
        <w:textAlignment w:val="baseline"/>
        <w:rPr>
          <w:rFonts w:ascii="Microsoft Sans Serif" w:hAnsi="Microsoft Sans Serif" w:cs="Microsoft Sans Serif"/>
        </w:rPr>
      </w:pPr>
      <w:r>
        <w:rPr>
          <w:rStyle w:val="normaltextrun"/>
          <w:rFonts w:ascii="Microsoft Sans Serif" w:hAnsi="Microsoft Sans Serif" w:cs="Microsoft Sans Serif"/>
          <w:color w:val="0070C0"/>
        </w:rPr>
        <w:t xml:space="preserve">  </w:t>
      </w:r>
    </w:p>
    <w:p w:rsidR="009B17B7" w:rsidP="009B17B7" w:rsidRDefault="009B17B7" w14:paraId="07807BA7" w14:textId="77777777">
      <w:pPr>
        <w:spacing w:after="200" w:line="276" w:lineRule="auto"/>
        <w:rPr>
          <w:rFonts w:cs="Tahoma" w:asciiTheme="minorHAnsi" w:hAnsiTheme="minorHAnsi"/>
          <w:b/>
          <w:bCs/>
          <w:sz w:val="32"/>
          <w:szCs w:val="32"/>
          <w:u w:val="single"/>
          <w:lang w:val="en-IE"/>
        </w:rPr>
      </w:pPr>
      <w:r>
        <w:rPr>
          <w:rFonts w:cs="Tahoma" w:asciiTheme="minorHAnsi" w:hAnsiTheme="minorHAnsi"/>
          <w:b/>
          <w:bCs/>
          <w:sz w:val="32"/>
          <w:szCs w:val="32"/>
          <w:u w:val="single"/>
          <w:lang w:val="en-IE"/>
        </w:rPr>
        <w:br w:type="page"/>
      </w:r>
    </w:p>
    <w:p w:rsidRPr="00DF6490" w:rsidR="00DF6490" w:rsidP="00DF6490" w:rsidRDefault="00DF6490" w14:paraId="58BD6D22" w14:textId="759F9E15">
      <w:pPr>
        <w:jc w:val="center"/>
        <w:rPr>
          <w:rFonts w:cs="Tahoma" w:asciiTheme="minorHAnsi" w:hAnsiTheme="minorHAnsi"/>
          <w:b/>
          <w:bCs/>
          <w:color w:val="800080"/>
          <w:sz w:val="32"/>
          <w:szCs w:val="32"/>
          <w:u w:val="single"/>
          <w:lang w:val="en-IE"/>
        </w:rPr>
      </w:pPr>
      <w:r w:rsidRPr="00DF6490">
        <w:rPr>
          <w:rFonts w:cs="Tahoma" w:asciiTheme="minorHAnsi" w:hAnsiTheme="minorHAnsi"/>
          <w:b/>
          <w:bCs/>
          <w:sz w:val="32"/>
          <w:szCs w:val="32"/>
          <w:u w:val="single"/>
          <w:lang w:val="en-IE"/>
        </w:rPr>
        <w:lastRenderedPageBreak/>
        <w:t xml:space="preserve">CPV CODING  </w:t>
      </w:r>
      <w:r w:rsidRPr="00DF6490">
        <w:rPr>
          <w:rFonts w:cs="Tahoma" w:asciiTheme="minorHAnsi" w:hAnsiTheme="minorHAnsi"/>
          <w:b/>
          <w:bCs/>
          <w:color w:val="800080"/>
          <w:sz w:val="32"/>
          <w:szCs w:val="32"/>
          <w:u w:val="single"/>
          <w:lang w:val="en-IE"/>
        </w:rPr>
        <w:br/>
      </w:r>
    </w:p>
    <w:p w:rsidRPr="00DF6490" w:rsidR="00DF6490" w:rsidP="00DF6490" w:rsidRDefault="00DF6490" w14:paraId="7610942E" w14:textId="77777777">
      <w:pPr>
        <w:spacing w:after="200" w:line="276" w:lineRule="auto"/>
        <w:rPr>
          <w:rFonts w:eastAsia="Calibri" w:asciiTheme="minorHAnsi" w:hAnsiTheme="minorHAnsi"/>
          <w:sz w:val="22"/>
          <w:szCs w:val="22"/>
          <w:lang w:eastAsia="en-US"/>
        </w:rPr>
      </w:pPr>
      <w:r w:rsidRPr="00DF6490">
        <w:rPr>
          <w:rFonts w:eastAsia="Calibri" w:asciiTheme="minorHAnsi" w:hAnsiTheme="minorHAnsi"/>
          <w:sz w:val="22"/>
          <w:szCs w:val="22"/>
          <w:lang w:eastAsia="en-US"/>
        </w:rPr>
        <w:t xml:space="preserve">The CPV Code (Common Procurement Vocabulary) is a set of standard codes used through the EU to categorise purchases when adverting to the marketplace.  Listed below are the main category headings.  Each code heading contains several sub-codes.  Please select the main heading appropriate to this contract and include Question 27.  </w:t>
      </w:r>
    </w:p>
    <w:tbl>
      <w:tblPr>
        <w:tblW w:w="10190" w:type="dxa"/>
        <w:tblInd w:w="91" w:type="dxa"/>
        <w:tblLook w:val="04A0" w:firstRow="1" w:lastRow="0" w:firstColumn="1" w:lastColumn="0" w:noHBand="0" w:noVBand="1"/>
      </w:tblPr>
      <w:tblGrid>
        <w:gridCol w:w="10190"/>
      </w:tblGrid>
      <w:tr w:rsidRPr="00DF6490" w:rsidR="00DF6490" w:rsidTr="00B00776" w14:paraId="2B4E9E15" w14:textId="77777777">
        <w:trPr>
          <w:trHeight w:val="255"/>
        </w:trPr>
        <w:tc>
          <w:tcPr>
            <w:tcW w:w="10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9974" w:type="dxa"/>
              <w:tblLook w:val="04A0" w:firstRow="1" w:lastRow="0" w:firstColumn="1" w:lastColumn="0" w:noHBand="0" w:noVBand="1"/>
            </w:tblPr>
            <w:tblGrid>
              <w:gridCol w:w="1356"/>
              <w:gridCol w:w="8618"/>
            </w:tblGrid>
            <w:tr w:rsidRPr="00DF6490" w:rsidR="00DF6490" w:rsidTr="00B00776" w14:paraId="3F25A660" w14:textId="77777777">
              <w:trPr>
                <w:trHeight w:val="510"/>
              </w:trPr>
              <w:tc>
                <w:tcPr>
                  <w:tcW w:w="99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751198F3" w14:textId="77777777">
                  <w:pPr>
                    <w:jc w:val="center"/>
                    <w:rPr>
                      <w:rFonts w:cs="Arial" w:asciiTheme="minorHAnsi" w:hAnsiTheme="minorHAnsi"/>
                      <w:bCs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cs="Arial" w:asciiTheme="minorHAnsi" w:hAnsiTheme="minorHAnsi"/>
                      <w:bCs/>
                      <w:color w:val="000000"/>
                      <w:sz w:val="22"/>
                      <w:szCs w:val="22"/>
                    </w:rPr>
                    <w:t xml:space="preserve">MAIN VOCABULARY                                                                                    </w:t>
                  </w:r>
                </w:p>
              </w:tc>
            </w:tr>
            <w:tr w:rsidRPr="00DF6490" w:rsidR="00DF6490" w:rsidTr="00B00776" w14:paraId="42013470" w14:textId="77777777">
              <w:trPr>
                <w:trHeight w:val="255"/>
              </w:trPr>
              <w:tc>
                <w:tcPr>
                  <w:tcW w:w="1356" w:type="dxa"/>
                  <w:tcBorders>
                    <w:top w:val="single" w:color="auto" w:sz="8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00FF00"/>
                  <w:vAlign w:val="bottom"/>
                  <w:hideMark/>
                </w:tcPr>
                <w:p w:rsidRPr="00DF6490" w:rsidR="00DF6490" w:rsidP="00DF6490" w:rsidRDefault="00DF6490" w14:paraId="226C93B5" w14:textId="77777777">
                  <w:pPr>
                    <w:rPr>
                      <w:rFonts w:asciiTheme="minorHAnsi" w:hAnsiTheme="minorHAnsi"/>
                      <w:bCs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bCs/>
                      <w:color w:val="000000"/>
                      <w:sz w:val="22"/>
                      <w:szCs w:val="22"/>
                    </w:rPr>
                    <w:t>CPV Code</w:t>
                  </w:r>
                </w:p>
              </w:tc>
              <w:tc>
                <w:tcPr>
                  <w:tcW w:w="8618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00FF00"/>
                  <w:vAlign w:val="bottom"/>
                  <w:hideMark/>
                </w:tcPr>
                <w:p w:rsidRPr="00DF6490" w:rsidR="00DF6490" w:rsidP="00DF6490" w:rsidRDefault="00DF6490" w14:paraId="3A6B50A2" w14:textId="77777777">
                  <w:pPr>
                    <w:rPr>
                      <w:rFonts w:asciiTheme="minorHAnsi" w:hAnsiTheme="minorHAnsi"/>
                      <w:bCs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bCs/>
                      <w:color w:val="000000"/>
                      <w:sz w:val="22"/>
                      <w:szCs w:val="22"/>
                    </w:rPr>
                    <w:t>Description</w:t>
                  </w:r>
                </w:p>
              </w:tc>
            </w:tr>
            <w:tr w:rsidRPr="00DF6490" w:rsidR="00DF6490" w:rsidTr="00B00776" w14:paraId="21082133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43458182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03000000-1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5C862361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Agricultural, farming, fishing, forestry, and related products.</w:t>
                  </w:r>
                </w:p>
              </w:tc>
            </w:tr>
            <w:tr w:rsidRPr="00DF6490" w:rsidR="00DF6490" w:rsidTr="00B00776" w14:paraId="77832140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4FEE56A7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09000000-3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057F1632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Petroleum products, fuel, electricity, and other sources of energy.</w:t>
                  </w:r>
                </w:p>
              </w:tc>
            </w:tr>
            <w:tr w:rsidRPr="00DF6490" w:rsidR="00DF6490" w:rsidTr="00B00776" w14:paraId="23EAE2B1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7C9F9114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14000000-1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108D9DC9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Mining, basic metals and related products.</w:t>
                  </w:r>
                </w:p>
              </w:tc>
            </w:tr>
            <w:tr w:rsidRPr="00DF6490" w:rsidR="00DF6490" w:rsidTr="00B00776" w14:paraId="1F89D08C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05075C66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15000000-8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06705C19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Food, beverages, tobacco, and related products.</w:t>
                  </w:r>
                </w:p>
              </w:tc>
            </w:tr>
            <w:tr w:rsidRPr="00DF6490" w:rsidR="00DF6490" w:rsidTr="00B00776" w14:paraId="64DCB679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05125DCF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16000000-5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2CA58499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Agricultural machinery.</w:t>
                  </w:r>
                </w:p>
              </w:tc>
            </w:tr>
            <w:tr w:rsidRPr="00DF6490" w:rsidR="00DF6490" w:rsidTr="00B00776" w14:paraId="71409754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02513872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18000000-9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00EF23E4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Clothing, footwear, luggage articles and accessories.</w:t>
                  </w:r>
                </w:p>
              </w:tc>
            </w:tr>
            <w:tr w:rsidRPr="00DF6490" w:rsidR="00DF6490" w:rsidTr="00B00776" w14:paraId="4742AB18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55FA5683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19000000-6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7FD5C710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Leather and textile fabrics, plastic, and rubber materials.</w:t>
                  </w:r>
                </w:p>
              </w:tc>
            </w:tr>
            <w:tr w:rsidRPr="00DF6490" w:rsidR="00DF6490" w:rsidTr="00B00776" w14:paraId="668510A8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63AAA257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22000000-0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2422CFA7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Printed matter and related products.</w:t>
                  </w:r>
                </w:p>
              </w:tc>
            </w:tr>
            <w:tr w:rsidRPr="00DF6490" w:rsidR="00DF6490" w:rsidTr="00B00776" w14:paraId="7CD6456E" w14:textId="77777777">
              <w:trPr>
                <w:trHeight w:val="298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19DCF8D1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22800000-8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hideMark/>
                </w:tcPr>
                <w:p w:rsidRPr="00DF6490" w:rsidR="00DF6490" w:rsidP="00DF6490" w:rsidRDefault="00DF6490" w14:paraId="4D422019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Paper or paperboard registers, account books, binders, forms, and other articles of printed stationery.</w:t>
                  </w:r>
                </w:p>
              </w:tc>
            </w:tr>
            <w:tr w:rsidRPr="00DF6490" w:rsidR="00DF6490" w:rsidTr="00B00776" w14:paraId="4423E9F1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433291CF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24000000-4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06108DFE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Chemical products.</w:t>
                  </w:r>
                </w:p>
              </w:tc>
            </w:tr>
            <w:tr w:rsidRPr="00DF6490" w:rsidR="00DF6490" w:rsidTr="00B00776" w14:paraId="5EC48874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30D2A3E2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24100000-5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hideMark/>
                </w:tcPr>
                <w:p w:rsidRPr="00DF6490" w:rsidR="00DF6490" w:rsidP="00DF6490" w:rsidRDefault="00DF6490" w14:paraId="1BE5ED12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Gases.</w:t>
                  </w:r>
                </w:p>
              </w:tc>
            </w:tr>
            <w:tr w:rsidRPr="00DF6490" w:rsidR="00DF6490" w:rsidTr="00B00776" w14:paraId="331A503A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34B3BDD5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24200000-6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hideMark/>
                </w:tcPr>
                <w:p w:rsidRPr="00DF6490" w:rsidR="00DF6490" w:rsidP="00DF6490" w:rsidRDefault="00DF6490" w14:paraId="6E86593C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Dyes and pigments.</w:t>
                  </w:r>
                </w:p>
              </w:tc>
            </w:tr>
            <w:tr w:rsidRPr="00DF6490" w:rsidR="00DF6490" w:rsidTr="00B00776" w14:paraId="320E16E1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13849D9C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24300000-7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619F29A9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Basic inorganic and organic chemicals.</w:t>
                  </w:r>
                </w:p>
              </w:tc>
            </w:tr>
            <w:tr w:rsidRPr="00DF6490" w:rsidR="00DF6490" w:rsidTr="00B00776" w14:paraId="72A1E357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61909173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24400000-8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hideMark/>
                </w:tcPr>
                <w:p w:rsidRPr="00DF6490" w:rsidR="00DF6490" w:rsidP="00DF6490" w:rsidRDefault="00DF6490" w14:paraId="0228CF35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Fertilisers and nitrogen compounds.</w:t>
                  </w:r>
                </w:p>
              </w:tc>
            </w:tr>
            <w:tr w:rsidRPr="00DF6490" w:rsidR="00DF6490" w:rsidTr="00B00776" w14:paraId="19A891FB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479B7E90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24500000-9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hideMark/>
                </w:tcPr>
                <w:p w:rsidRPr="00DF6490" w:rsidR="00DF6490" w:rsidP="00DF6490" w:rsidRDefault="00DF6490" w14:paraId="335331C1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Plastics in primary forms.</w:t>
                  </w:r>
                </w:p>
              </w:tc>
            </w:tr>
            <w:tr w:rsidRPr="00DF6490" w:rsidR="00DF6490" w:rsidTr="00B00776" w14:paraId="6D82A7BA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72F50DFE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24600000-0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3E26B1E0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Explosives.</w:t>
                  </w:r>
                </w:p>
              </w:tc>
            </w:tr>
            <w:tr w:rsidRPr="00DF6490" w:rsidR="00DF6490" w:rsidTr="00B00776" w14:paraId="2D6B9FCF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4869841B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24900000-3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12FDCB44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Fine and various chemical products.</w:t>
                  </w:r>
                </w:p>
              </w:tc>
            </w:tr>
            <w:tr w:rsidRPr="00DF6490" w:rsidR="00DF6490" w:rsidTr="00B00776" w14:paraId="6343425F" w14:textId="77777777">
              <w:trPr>
                <w:trHeight w:val="291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14DE9335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30000000-9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39C204E9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Office and computing machinery, equipment and supplies except furniture and software packages.</w:t>
                  </w:r>
                </w:p>
              </w:tc>
            </w:tr>
            <w:tr w:rsidRPr="00DF6490" w:rsidR="00DF6490" w:rsidTr="00B00776" w14:paraId="5C2B90C9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26562DA6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30200000-1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hideMark/>
                </w:tcPr>
                <w:p w:rsidRPr="00DF6490" w:rsidR="00DF6490" w:rsidP="00DF6490" w:rsidRDefault="00DF6490" w14:paraId="53220BCD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Computer equipment and supplies.</w:t>
                  </w:r>
                </w:p>
              </w:tc>
            </w:tr>
            <w:tr w:rsidRPr="00DF6490" w:rsidR="00DF6490" w:rsidTr="00B00776" w14:paraId="1A6760BF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0E5E5CA5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31000000-6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5514CF73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Electrical machinery, apparatus, equipment and consumables; Lighting.</w:t>
                  </w:r>
                </w:p>
              </w:tc>
            </w:tr>
            <w:tr w:rsidRPr="00DF6490" w:rsidR="00DF6490" w:rsidTr="00B00776" w14:paraId="7323F7F9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0AF73D6E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32000000-3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49FC67B9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Radio, television, communication, telecommunication and related equipment.</w:t>
                  </w:r>
                </w:p>
              </w:tc>
            </w:tr>
            <w:tr w:rsidRPr="00DF6490" w:rsidR="00DF6490" w:rsidTr="00B00776" w14:paraId="1D1C1149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bottom"/>
                  <w:hideMark/>
                </w:tcPr>
                <w:p w:rsidRPr="00DF6490" w:rsidR="00DF6490" w:rsidP="00DF6490" w:rsidRDefault="00DF6490" w14:paraId="45ED0E82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33000000-0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FFFFFF" w:themeFill="background1"/>
                  <w:vAlign w:val="bottom"/>
                  <w:hideMark/>
                </w:tcPr>
                <w:p w:rsidRPr="00DF6490" w:rsidR="00DF6490" w:rsidP="00DF6490" w:rsidRDefault="00DF6490" w14:paraId="32525F3A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Medical equipment, pharmaceuticals, and personal care products.</w:t>
                  </w:r>
                </w:p>
              </w:tc>
            </w:tr>
            <w:tr w:rsidRPr="00DF6490" w:rsidR="00DF6490" w:rsidTr="00B00776" w14:paraId="4A0CA246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bottom"/>
                  <w:hideMark/>
                </w:tcPr>
                <w:p w:rsidRPr="00DF6490" w:rsidR="00DF6490" w:rsidP="00DF6490" w:rsidRDefault="00DF6490" w14:paraId="58CFCF7F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34000000-7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FFFFFF" w:themeFill="background1"/>
                  <w:vAlign w:val="bottom"/>
                  <w:hideMark/>
                </w:tcPr>
                <w:p w:rsidRPr="00DF6490" w:rsidR="00DF6490" w:rsidP="00DF6490" w:rsidRDefault="00DF6490" w14:paraId="37581AE5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Transport equipment and auxiliary products to transportation.</w:t>
                  </w:r>
                </w:p>
              </w:tc>
            </w:tr>
            <w:tr w:rsidRPr="00DF6490" w:rsidR="00DF6490" w:rsidTr="00B00776" w14:paraId="57907AF3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bottom"/>
                  <w:hideMark/>
                </w:tcPr>
                <w:p w:rsidRPr="00DF6490" w:rsidR="00DF6490" w:rsidP="00DF6490" w:rsidRDefault="00DF6490" w14:paraId="61BA4486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35000000-4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FFFFFF" w:themeFill="background1"/>
                  <w:vAlign w:val="bottom"/>
                  <w:hideMark/>
                </w:tcPr>
                <w:p w:rsidRPr="00DF6490" w:rsidR="00DF6490" w:rsidP="00DF6490" w:rsidRDefault="00DF6490" w14:paraId="41E3B480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Security, firefighting, police, and defence equipment.</w:t>
                  </w:r>
                </w:p>
              </w:tc>
            </w:tr>
            <w:tr w:rsidRPr="00DF6490" w:rsidR="00DF6490" w:rsidTr="00B00776" w14:paraId="437968D7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5CC99E0F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37000000-8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3DC180DD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Musical instruments, sport goods, games, toys, handicraft, art materials and accessories.</w:t>
                  </w:r>
                </w:p>
              </w:tc>
            </w:tr>
            <w:tr w:rsidRPr="00DF6490" w:rsidR="00DF6490" w:rsidTr="00B00776" w14:paraId="6EF5AADC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23B7CFAE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38000000-5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5DA71C4D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Laboratory, optical and precision equipment (excl. glasses).</w:t>
                  </w:r>
                </w:p>
              </w:tc>
            </w:tr>
            <w:tr w:rsidRPr="00DF6490" w:rsidR="00DF6490" w:rsidTr="00B00776" w14:paraId="486383BB" w14:textId="77777777">
              <w:trPr>
                <w:trHeight w:val="331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bottom"/>
                  <w:hideMark/>
                </w:tcPr>
                <w:p w:rsidRPr="00DF6490" w:rsidR="00DF6490" w:rsidP="00DF6490" w:rsidRDefault="00DF6490" w14:paraId="61A8A18C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39000000-2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FFFFFF" w:themeFill="background1"/>
                  <w:vAlign w:val="bottom"/>
                  <w:hideMark/>
                </w:tcPr>
                <w:p w:rsidRPr="00DF6490" w:rsidR="00DF6490" w:rsidP="00DF6490" w:rsidRDefault="00DF6490" w14:paraId="1D4A59CB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Furniture (incl. office furniture), furnishings, domestic appliances (excl. lighting) and cleaning products.</w:t>
                  </w:r>
                </w:p>
              </w:tc>
            </w:tr>
            <w:tr w:rsidRPr="00DF6490" w:rsidR="00DF6490" w:rsidTr="00B00776" w14:paraId="149AE2B0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2CC1859C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41000000-9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hideMark/>
                </w:tcPr>
                <w:p w:rsidRPr="00DF6490" w:rsidR="00DF6490" w:rsidP="00DF6490" w:rsidRDefault="00DF6490" w14:paraId="172F81FF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Collected and purified water.</w:t>
                  </w:r>
                </w:p>
              </w:tc>
            </w:tr>
            <w:tr w:rsidRPr="00DF6490" w:rsidR="00DF6490" w:rsidTr="00B00776" w14:paraId="5F5C11C8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bottom"/>
                  <w:hideMark/>
                </w:tcPr>
                <w:p w:rsidRPr="00DF6490" w:rsidR="00DF6490" w:rsidP="00DF6490" w:rsidRDefault="00DF6490" w14:paraId="14F7459E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42000000-6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FFFFFF" w:themeFill="background1"/>
                  <w:hideMark/>
                </w:tcPr>
                <w:p w:rsidRPr="00DF6490" w:rsidR="00DF6490" w:rsidP="00DF6490" w:rsidRDefault="00DF6490" w14:paraId="6D368368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Industrial machinery.</w:t>
                  </w:r>
                </w:p>
              </w:tc>
            </w:tr>
            <w:tr w:rsidRPr="00DF6490" w:rsidR="00DF6490" w:rsidTr="00B00776" w14:paraId="6C9D42EA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6A232029" w14:textId="7777777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sz w:val="22"/>
                      <w:szCs w:val="22"/>
                    </w:rPr>
                    <w:t>42100000-0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hideMark/>
                </w:tcPr>
                <w:p w:rsidRPr="00DF6490" w:rsidR="00DF6490" w:rsidP="00DF6490" w:rsidRDefault="00DF6490" w14:paraId="6095C46C" w14:textId="7777777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sz w:val="22"/>
                      <w:szCs w:val="22"/>
                    </w:rPr>
                    <w:t>Machinery for the production and use of mechanical power.</w:t>
                  </w:r>
                </w:p>
              </w:tc>
            </w:tr>
            <w:tr w:rsidRPr="00DF6490" w:rsidR="00DF6490" w:rsidTr="00B00776" w14:paraId="08DFB4CA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681D097C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42200000-8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hideMark/>
                </w:tcPr>
                <w:p w:rsidRPr="00DF6490" w:rsidR="00DF6490" w:rsidP="00DF6490" w:rsidRDefault="00DF6490" w14:paraId="3D01CB44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Machinery for food, beverage and tobacco processing and associated parts.</w:t>
                  </w:r>
                </w:p>
              </w:tc>
            </w:tr>
            <w:tr w:rsidRPr="00DF6490" w:rsidR="00DF6490" w:rsidTr="00B00776" w14:paraId="67FEFB26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09276EFF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42300000-9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hideMark/>
                </w:tcPr>
                <w:p w:rsidRPr="00DF6490" w:rsidR="00DF6490" w:rsidP="00DF6490" w:rsidRDefault="00DF6490" w14:paraId="48D9D64C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Industrial or laboratory furnaces, incinerators, and ovens.</w:t>
                  </w:r>
                </w:p>
              </w:tc>
            </w:tr>
            <w:tr w:rsidRPr="00DF6490" w:rsidR="00DF6490" w:rsidTr="00B00776" w14:paraId="2931BC09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3BF5BCF8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2400000-0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hideMark/>
                </w:tcPr>
                <w:p w:rsidRPr="00DF6490" w:rsidR="00DF6490" w:rsidP="00DF6490" w:rsidRDefault="00DF6490" w14:paraId="5D5F399A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Lifting and handling equipment and parts.</w:t>
                  </w:r>
                </w:p>
              </w:tc>
            </w:tr>
            <w:tr w:rsidRPr="00DF6490" w:rsidR="00DF6490" w:rsidTr="00B00776" w14:paraId="5A730602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74077F1B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42500000-1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hideMark/>
                </w:tcPr>
                <w:p w:rsidRPr="00DF6490" w:rsidR="00DF6490" w:rsidP="00DF6490" w:rsidRDefault="00DF6490" w14:paraId="5EA426D8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Cooling and ventilation equipment.</w:t>
                  </w:r>
                </w:p>
              </w:tc>
            </w:tr>
            <w:tr w:rsidRPr="00DF6490" w:rsidR="00DF6490" w:rsidTr="00B00776" w14:paraId="5145D255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09BA56E4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42600000-2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hideMark/>
                </w:tcPr>
                <w:p w:rsidRPr="00DF6490" w:rsidR="00DF6490" w:rsidP="00DF6490" w:rsidRDefault="00DF6490" w14:paraId="4CA42C57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Machine tools.</w:t>
                  </w:r>
                </w:p>
              </w:tc>
            </w:tr>
            <w:tr w:rsidRPr="00DF6490" w:rsidR="00DF6490" w:rsidTr="00B00776" w14:paraId="44E6D57E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7EA2E0B7" w14:textId="7777777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sz w:val="22"/>
                      <w:szCs w:val="22"/>
                    </w:rPr>
                    <w:t>42700000-3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hideMark/>
                </w:tcPr>
                <w:p w:rsidRPr="00DF6490" w:rsidR="00DF6490" w:rsidP="00DF6490" w:rsidRDefault="00DF6490" w14:paraId="4993C484" w14:textId="7777777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sz w:val="22"/>
                      <w:szCs w:val="22"/>
                    </w:rPr>
                    <w:t>Machinery for textile, apparel, and leather production.</w:t>
                  </w:r>
                </w:p>
              </w:tc>
            </w:tr>
            <w:tr w:rsidRPr="00DF6490" w:rsidR="00DF6490" w:rsidTr="00B00776" w14:paraId="32D5BFC1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66991EEF" w14:textId="7777777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sz w:val="22"/>
                      <w:szCs w:val="22"/>
                    </w:rPr>
                    <w:t>42800000-4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hideMark/>
                </w:tcPr>
                <w:p w:rsidRPr="00DF6490" w:rsidR="00DF6490" w:rsidP="00DF6490" w:rsidRDefault="00DF6490" w14:paraId="1B44A0B3" w14:textId="7777777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sz w:val="22"/>
                      <w:szCs w:val="22"/>
                    </w:rPr>
                    <w:t>Machinery for paper or paperboard production.</w:t>
                  </w:r>
                </w:p>
              </w:tc>
            </w:tr>
            <w:tr w:rsidRPr="00DF6490" w:rsidR="00DF6490" w:rsidTr="00B00776" w14:paraId="5E36D873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4D2A28F4" w14:textId="7777777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sz w:val="22"/>
                      <w:szCs w:val="22"/>
                    </w:rPr>
                    <w:t>42900000-5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6571EA4F" w14:textId="7777777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sz w:val="22"/>
                      <w:szCs w:val="22"/>
                    </w:rPr>
                    <w:t>Miscellaneous general and special-purpose machinery.</w:t>
                  </w:r>
                </w:p>
              </w:tc>
            </w:tr>
            <w:tr w:rsidRPr="00DF6490" w:rsidR="00DF6490" w:rsidTr="00B00776" w14:paraId="0D4F0EF9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791AA85D" w14:textId="7777777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sz w:val="22"/>
                      <w:szCs w:val="22"/>
                    </w:rPr>
                    <w:t>43000000-3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0EB9E9E7" w14:textId="7777777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sz w:val="22"/>
                      <w:szCs w:val="22"/>
                    </w:rPr>
                    <w:t>Machinery for mining, quarrying, construction equipment.</w:t>
                  </w:r>
                </w:p>
              </w:tc>
            </w:tr>
            <w:tr w:rsidRPr="00DF6490" w:rsidR="00DF6490" w:rsidTr="00B00776" w14:paraId="543CB614" w14:textId="77777777">
              <w:trPr>
                <w:trHeight w:val="205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bottom"/>
                  <w:hideMark/>
                </w:tcPr>
                <w:p w:rsidRPr="00DF6490" w:rsidR="00DF6490" w:rsidP="00DF6490" w:rsidRDefault="00DF6490" w14:paraId="2CFE27F2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44000000-0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FFFFFF" w:themeFill="background1"/>
                  <w:vAlign w:val="bottom"/>
                  <w:hideMark/>
                </w:tcPr>
                <w:p w:rsidRPr="00DF6490" w:rsidR="00DF6490" w:rsidP="00DF6490" w:rsidRDefault="00DF6490" w14:paraId="2D4F3F50" w14:textId="357B833B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Construction structures and materials; auxiliary p</w:t>
                  </w:r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roducts to construction (except</w:t>
                  </w: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 electric apparatus).</w:t>
                  </w:r>
                </w:p>
              </w:tc>
            </w:tr>
            <w:tr w:rsidRPr="00DF6490" w:rsidR="00DF6490" w:rsidTr="00B00776" w14:paraId="51CA5AC5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38220B30" w14:textId="7777777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sz w:val="22"/>
                      <w:szCs w:val="22"/>
                    </w:rPr>
                    <w:t>45000000-7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hideMark/>
                </w:tcPr>
                <w:p w:rsidRPr="00DF6490" w:rsidR="00DF6490" w:rsidP="00DF6490" w:rsidRDefault="00DF6490" w14:paraId="0D13F5D3" w14:textId="7777777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sz w:val="22"/>
                      <w:szCs w:val="22"/>
                    </w:rPr>
                    <w:t>Construction work.</w:t>
                  </w:r>
                </w:p>
              </w:tc>
            </w:tr>
            <w:tr w:rsidRPr="00DF6490" w:rsidR="00DF6490" w:rsidTr="00B00776" w14:paraId="60AD97ED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5B091D78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48000000-8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07BC5FA3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Software package and information systems.</w:t>
                  </w:r>
                </w:p>
              </w:tc>
            </w:tr>
            <w:tr w:rsidRPr="00DF6490" w:rsidR="00DF6490" w:rsidTr="00B00776" w14:paraId="1289863A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7EAA4346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50000000-5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64E3CF03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Repair and maintenance services.</w:t>
                  </w:r>
                </w:p>
              </w:tc>
            </w:tr>
            <w:tr w:rsidRPr="00DF6490" w:rsidR="00DF6490" w:rsidTr="00B00776" w14:paraId="4D02FC48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40EF1445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51000000-9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2EE9738F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Installation services (except software).</w:t>
                  </w:r>
                </w:p>
              </w:tc>
            </w:tr>
            <w:tr w:rsidRPr="00DF6490" w:rsidR="00DF6490" w:rsidTr="00B00776" w14:paraId="34A6F377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06952D01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55000000-0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23EC207C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Hotel, restaurant, and retail trade services.</w:t>
                  </w:r>
                </w:p>
              </w:tc>
            </w:tr>
            <w:tr w:rsidRPr="00DF6490" w:rsidR="00DF6490" w:rsidTr="00B00776" w14:paraId="131033D3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03D6DB79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60000000-8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64AE701F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fr-FR"/>
                    </w:rPr>
                  </w:pPr>
                  <w:r w:rsidRPr="00DF6490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  <w:lang w:val="fr-FR"/>
                    </w:rPr>
                    <w:t>Transport services (excl. Waste transport).</w:t>
                  </w:r>
                </w:p>
              </w:tc>
            </w:tr>
            <w:tr w:rsidRPr="00DF6490" w:rsidR="00DF6490" w:rsidTr="00B00776" w14:paraId="348033E2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6FA0E1F8" w14:textId="7777777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sz w:val="22"/>
                      <w:szCs w:val="22"/>
                    </w:rPr>
                    <w:t>63000000-9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hideMark/>
                </w:tcPr>
                <w:p w:rsidRPr="00DF6490" w:rsidR="00DF6490" w:rsidP="00DF6490" w:rsidRDefault="00DF6490" w14:paraId="0A09C967" w14:textId="7777777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sz w:val="22"/>
                      <w:szCs w:val="22"/>
                    </w:rPr>
                    <w:t>Supporting and auxiliary transport services; travel agencies services.</w:t>
                  </w:r>
                </w:p>
              </w:tc>
            </w:tr>
            <w:tr w:rsidRPr="00DF6490" w:rsidR="00DF6490" w:rsidTr="00B00776" w14:paraId="294A0B84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3553392C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64000000-6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hideMark/>
                </w:tcPr>
                <w:p w:rsidRPr="00DF6490" w:rsidR="00DF6490" w:rsidP="00DF6490" w:rsidRDefault="00DF6490" w14:paraId="54C51F2E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Postal and telecommunications services.</w:t>
                  </w:r>
                </w:p>
              </w:tc>
            </w:tr>
            <w:tr w:rsidRPr="00DF6490" w:rsidR="00DF6490" w:rsidTr="00B00776" w14:paraId="0FB21653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18A89EB2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65000000-3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hideMark/>
                </w:tcPr>
                <w:p w:rsidRPr="00DF6490" w:rsidR="00DF6490" w:rsidP="00DF6490" w:rsidRDefault="00DF6490" w14:paraId="17DCE10B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Public utilities.</w:t>
                  </w:r>
                </w:p>
              </w:tc>
            </w:tr>
            <w:tr w:rsidRPr="00DF6490" w:rsidR="00DF6490" w:rsidTr="00B00776" w14:paraId="7158938E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3E0F31E3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66000000-0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67F9B318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Financial and insurance services.</w:t>
                  </w:r>
                </w:p>
              </w:tc>
            </w:tr>
            <w:tr w:rsidRPr="00DF6490" w:rsidR="00DF6490" w:rsidTr="00B00776" w14:paraId="092FE9B4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6E21A7BE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70000000-1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hideMark/>
                </w:tcPr>
                <w:p w:rsidRPr="00DF6490" w:rsidR="00DF6490" w:rsidP="00DF6490" w:rsidRDefault="00DF6490" w14:paraId="1C2D194A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Real estate services.</w:t>
                  </w:r>
                </w:p>
              </w:tc>
            </w:tr>
            <w:tr w:rsidRPr="00DF6490" w:rsidR="00DF6490" w:rsidTr="00B00776" w14:paraId="1A93B462" w14:textId="77777777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0E254C40" w14:textId="7777777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sz w:val="22"/>
                      <w:szCs w:val="22"/>
                    </w:rPr>
                    <w:t>71000000-8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47EAED05" w14:textId="7777777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sz w:val="22"/>
                      <w:szCs w:val="22"/>
                    </w:rPr>
                    <w:t>Architectural, construction, engineering, and inspection services.</w:t>
                  </w:r>
                </w:p>
              </w:tc>
            </w:tr>
            <w:tr w:rsidRPr="00DF6490" w:rsidR="00DF6490" w:rsidTr="00B00776" w14:paraId="2AF62D8C" w14:textId="77777777">
              <w:trPr>
                <w:trHeight w:val="255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2F7BC5BB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71600000-4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3A5D5E44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Technical testing, analysis, and consultancy services.</w:t>
                  </w:r>
                </w:p>
              </w:tc>
            </w:tr>
            <w:tr w:rsidRPr="00DF6490" w:rsidR="00DF6490" w:rsidTr="00B00776" w14:paraId="058D3E35" w14:textId="77777777">
              <w:trPr>
                <w:trHeight w:val="255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413E1B57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71700000-5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hideMark/>
                </w:tcPr>
                <w:p w:rsidRPr="00DF6490" w:rsidR="00DF6490" w:rsidP="00DF6490" w:rsidRDefault="00DF6490" w14:paraId="06ABBD63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Monitoring and control services.</w:t>
                  </w:r>
                </w:p>
              </w:tc>
            </w:tr>
            <w:tr w:rsidRPr="00DF6490" w:rsidR="00DF6490" w:rsidTr="00B00776" w14:paraId="2647AFA5" w14:textId="77777777">
              <w:trPr>
                <w:trHeight w:val="255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1698366C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71800000-6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686C856E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Consulting services for water-supply and waste consultancy.</w:t>
                  </w:r>
                </w:p>
              </w:tc>
            </w:tr>
            <w:tr w:rsidRPr="00DF6490" w:rsidR="00DF6490" w:rsidTr="00B00776" w14:paraId="2C079D88" w14:textId="77777777">
              <w:trPr>
                <w:trHeight w:val="255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272A08E3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71900000-7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12A3ABEF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Laboratory services.</w:t>
                  </w:r>
                </w:p>
              </w:tc>
            </w:tr>
            <w:tr w:rsidRPr="00DF6490" w:rsidR="00DF6490" w:rsidTr="00B00776" w14:paraId="606A747D" w14:textId="77777777">
              <w:trPr>
                <w:trHeight w:val="255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3B333C9A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72000000-5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37A8C3C0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IT services: consulting, software development, Internet, and support.</w:t>
                  </w:r>
                </w:p>
              </w:tc>
            </w:tr>
            <w:tr w:rsidRPr="00DF6490" w:rsidR="00DF6490" w:rsidTr="00B00776" w14:paraId="5B03BEF2" w14:textId="77777777">
              <w:trPr>
                <w:trHeight w:val="48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6F03D425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73000000-2(3)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hideMark/>
                </w:tcPr>
                <w:p w:rsidRPr="00DF6490" w:rsidR="00DF6490" w:rsidP="00DF6490" w:rsidRDefault="00DF6490" w14:paraId="00EE8F7F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Research and development services and related consultancy services.</w:t>
                  </w:r>
                </w:p>
              </w:tc>
            </w:tr>
            <w:tr w:rsidRPr="00DF6490" w:rsidR="00DF6490" w:rsidTr="00B00776" w14:paraId="15C56516" w14:textId="77777777">
              <w:trPr>
                <w:trHeight w:val="255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39C13284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75000000-6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hideMark/>
                </w:tcPr>
                <w:p w:rsidRPr="00DF6490" w:rsidR="00DF6490" w:rsidP="00DF6490" w:rsidRDefault="00DF6490" w14:paraId="43BBC6C6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Administration, defence and social security services.</w:t>
                  </w:r>
                </w:p>
              </w:tc>
            </w:tr>
            <w:tr w:rsidRPr="00DF6490" w:rsidR="00DF6490" w:rsidTr="00B00776" w14:paraId="266BFEB5" w14:textId="77777777">
              <w:trPr>
                <w:trHeight w:val="255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50C3B796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76000000-3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hideMark/>
                </w:tcPr>
                <w:p w:rsidRPr="00DF6490" w:rsidR="00DF6490" w:rsidP="00DF6490" w:rsidRDefault="00DF6490" w14:paraId="7F66D0FA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Services related to the oil and gas industry.</w:t>
                  </w:r>
                </w:p>
              </w:tc>
            </w:tr>
            <w:tr w:rsidRPr="00DF6490" w:rsidR="00DF6490" w:rsidTr="00B00776" w14:paraId="1FA14836" w14:textId="77777777">
              <w:trPr>
                <w:trHeight w:val="255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18173136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77000000-0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4CC794B8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Agricultural, forestry, horticultural, aquacultural and apicultural services.</w:t>
                  </w:r>
                </w:p>
              </w:tc>
            </w:tr>
            <w:tr w:rsidRPr="00DF6490" w:rsidR="00DF6490" w:rsidTr="00B00776" w14:paraId="423346B0" w14:textId="77777777">
              <w:trPr>
                <w:trHeight w:val="255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095C12A4" w14:textId="7777777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sz w:val="22"/>
                      <w:szCs w:val="22"/>
                    </w:rPr>
                    <w:t>77800000-8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2C43DAF2" w14:textId="7777777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sz w:val="22"/>
                      <w:szCs w:val="22"/>
                    </w:rPr>
                    <w:t>Aquaculture services.</w:t>
                  </w:r>
                </w:p>
              </w:tc>
            </w:tr>
            <w:tr w:rsidRPr="00DF6490" w:rsidR="00DF6490" w:rsidTr="00B00776" w14:paraId="707DA9D5" w14:textId="77777777">
              <w:trPr>
                <w:trHeight w:val="255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442BA06F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79000000-4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58B69BA3" w14:textId="77777777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Business services: law, marketing, consulting, recruitment, printing and security.</w:t>
                  </w:r>
                </w:p>
              </w:tc>
            </w:tr>
            <w:tr w:rsidRPr="00DF6490" w:rsidR="00DF6490" w:rsidTr="00B00776" w14:paraId="621E8F25" w14:textId="77777777">
              <w:trPr>
                <w:trHeight w:val="255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1FE9469E" w14:textId="7777777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sz w:val="22"/>
                      <w:szCs w:val="22"/>
                    </w:rPr>
                    <w:t>80000000-4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5346E726" w14:textId="7777777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sz w:val="22"/>
                      <w:szCs w:val="22"/>
                    </w:rPr>
                    <w:t>Education and training services.</w:t>
                  </w:r>
                </w:p>
              </w:tc>
            </w:tr>
            <w:tr w:rsidRPr="00DF6490" w:rsidR="00DF6490" w:rsidTr="00B00776" w14:paraId="49EFE721" w14:textId="77777777">
              <w:trPr>
                <w:trHeight w:val="255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49665F53" w14:textId="7777777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sz w:val="22"/>
                      <w:szCs w:val="22"/>
                    </w:rPr>
                    <w:t>85000000-9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hideMark/>
                </w:tcPr>
                <w:p w:rsidRPr="00DF6490" w:rsidR="00DF6490" w:rsidP="00DF6490" w:rsidRDefault="00DF6490" w14:paraId="7763C7AB" w14:textId="7777777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sz w:val="22"/>
                      <w:szCs w:val="22"/>
                    </w:rPr>
                    <w:t>Health and social work services.</w:t>
                  </w:r>
                </w:p>
              </w:tc>
            </w:tr>
            <w:tr w:rsidRPr="00DF6490" w:rsidR="00DF6490" w:rsidTr="00B00776" w14:paraId="46B38AC2" w14:textId="77777777">
              <w:trPr>
                <w:trHeight w:val="255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1382A825" w14:textId="7777777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sz w:val="22"/>
                      <w:szCs w:val="22"/>
                    </w:rPr>
                    <w:t>90000000-7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16794E0A" w14:textId="7777777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sz w:val="22"/>
                      <w:szCs w:val="22"/>
                    </w:rPr>
                    <w:t>Sewage-, refuse-, cleaning-, and environmental services.</w:t>
                  </w:r>
                </w:p>
              </w:tc>
            </w:tr>
            <w:tr w:rsidRPr="00DF6490" w:rsidR="00DF6490" w:rsidTr="00B00776" w14:paraId="156FADB0" w14:textId="77777777">
              <w:trPr>
                <w:trHeight w:val="255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70DF05FF" w14:textId="7777777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sz w:val="22"/>
                      <w:szCs w:val="22"/>
                    </w:rPr>
                    <w:t>92000000-1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hideMark/>
                </w:tcPr>
                <w:p w:rsidRPr="00DF6490" w:rsidR="00DF6490" w:rsidP="00DF6490" w:rsidRDefault="00DF6490" w14:paraId="36F5F974" w14:textId="7777777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sz w:val="22"/>
                      <w:szCs w:val="22"/>
                    </w:rPr>
                    <w:t>Recreational, cultural and sporting services.</w:t>
                  </w:r>
                </w:p>
              </w:tc>
            </w:tr>
            <w:tr w:rsidRPr="00DF6490" w:rsidR="00DF6490" w:rsidTr="00B00776" w14:paraId="1562FFA9" w14:textId="77777777">
              <w:trPr>
                <w:trHeight w:val="255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7866E48B" w14:textId="7777777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sz w:val="22"/>
                      <w:szCs w:val="22"/>
                    </w:rPr>
                    <w:t>92700000-8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1E5A9DC3" w14:textId="7777777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sz w:val="22"/>
                      <w:szCs w:val="22"/>
                    </w:rPr>
                    <w:t>Cybercafé services.</w:t>
                  </w:r>
                </w:p>
              </w:tc>
            </w:tr>
            <w:tr w:rsidRPr="00DF6490" w:rsidR="00DF6490" w:rsidTr="00B00776" w14:paraId="55A98A2A" w14:textId="77777777">
              <w:trPr>
                <w:trHeight w:val="270"/>
              </w:trPr>
              <w:tc>
                <w:tcPr>
                  <w:tcW w:w="135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11F6A441" w14:textId="7777777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sz w:val="22"/>
                      <w:szCs w:val="22"/>
                    </w:rPr>
                    <w:t>98000000-3</w:t>
                  </w:r>
                </w:p>
              </w:tc>
              <w:tc>
                <w:tcPr>
                  <w:tcW w:w="86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  <w:hideMark/>
                </w:tcPr>
                <w:p w:rsidRPr="00DF6490" w:rsidR="00DF6490" w:rsidP="00DF6490" w:rsidRDefault="00DF6490" w14:paraId="3E080B62" w14:textId="7777777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F6490">
                    <w:rPr>
                      <w:rFonts w:asciiTheme="minorHAnsi" w:hAnsiTheme="minorHAnsi"/>
                      <w:sz w:val="22"/>
                      <w:szCs w:val="22"/>
                    </w:rPr>
                    <w:t>Other community, social and personal services.</w:t>
                  </w:r>
                </w:p>
              </w:tc>
            </w:tr>
          </w:tbl>
          <w:p w:rsidRPr="00DF6490" w:rsidR="00DF6490" w:rsidP="00DF6490" w:rsidRDefault="00DF6490" w14:paraId="642645BF" w14:textId="77777777">
            <w:pPr>
              <w:jc w:val="center"/>
              <w:rPr>
                <w:rFonts w:cs="Arial" w:asciiTheme="minorHAnsi" w:hAnsiTheme="minorHAnsi"/>
                <w:bCs/>
                <w:sz w:val="22"/>
                <w:szCs w:val="22"/>
              </w:rPr>
            </w:pPr>
          </w:p>
        </w:tc>
      </w:tr>
    </w:tbl>
    <w:p w:rsidR="00EB2DC5" w:rsidP="00976C25" w:rsidRDefault="00EB2DC5" w14:paraId="05D0D785" w14:textId="77777777">
      <w:pPr>
        <w:rPr>
          <w:rFonts w:ascii="Microsoft Sans Serif" w:hAnsi="Microsoft Sans Serif" w:cs="Microsoft Sans Serif"/>
          <w:sz w:val="20"/>
          <w:szCs w:val="20"/>
          <w:lang w:val="en-IE"/>
        </w:rPr>
      </w:pPr>
    </w:p>
    <w:sectPr w:rsidR="00EB2DC5" w:rsidSect="00EB2DC5">
      <w:footerReference w:type="default" r:id="rId13"/>
      <w:pgSz w:w="11906" w:h="16838" w:orient="portrait" w:code="9"/>
      <w:pgMar w:top="568" w:right="567" w:bottom="567" w:left="567" w:header="709" w:footer="709" w:gutter="0"/>
      <w:cols w:space="708"/>
      <w:docGrid w:linePitch="360"/>
      <w:headerReference w:type="default" r:id="Rd92012c09a8046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FB2" w:rsidRDefault="00897FB2" w14:paraId="0A183ACF" w14:textId="77777777">
      <w:r>
        <w:separator/>
      </w:r>
    </w:p>
  </w:endnote>
  <w:endnote w:type="continuationSeparator" w:id="0">
    <w:p w:rsidR="00897FB2" w:rsidRDefault="00897FB2" w14:paraId="0D751D6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543A20" w:rsidR="00932289" w:rsidP="28088E49" w:rsidRDefault="00934C44" w14:paraId="05D0D81C" w14:textId="6EF723BA">
    <w:pPr>
      <w:pStyle w:val="Footer"/>
      <w:pBdr>
        <w:top w:val="thinThickSmallGap" w:color="622423" w:sz="24" w:space="1"/>
      </w:pBdr>
      <w:jc w:val="right"/>
      <w:rPr>
        <w:rFonts w:ascii="Cambria" w:hAnsi="Cambria"/>
        <w:sz w:val="16"/>
        <w:szCs w:val="16"/>
      </w:rPr>
    </w:pPr>
    <w:r w:rsidRPr="28088E49" w:rsidR="28088E49">
      <w:rPr>
        <w:rFonts w:ascii="Cambria" w:hAnsi="Cambria"/>
        <w:sz w:val="16"/>
        <w:szCs w:val="16"/>
      </w:rPr>
      <w:t>V</w:t>
    </w:r>
    <w:r w:rsidRPr="28088E49" w:rsidR="28088E49">
      <w:rPr>
        <w:rFonts w:ascii="Cambria" w:hAnsi="Cambria"/>
        <w:sz w:val="16"/>
        <w:szCs w:val="16"/>
      </w:rPr>
      <w:t>7</w:t>
    </w:r>
    <w:r w:rsidRPr="28088E49" w:rsidR="28088E49">
      <w:rPr>
        <w:rFonts w:ascii="Cambria" w:hAnsi="Cambria"/>
        <w:sz w:val="16"/>
        <w:szCs w:val="16"/>
      </w:rPr>
      <w:t xml:space="preserve">            </w:t>
    </w:r>
    <w:r w:rsidRPr="28088E49" w:rsidR="28088E49">
      <w:rPr>
        <w:rFonts w:ascii="Cambria" w:hAnsi="Cambria"/>
        <w:sz w:val="16"/>
        <w:szCs w:val="16"/>
      </w:rPr>
      <w:t>June</w:t>
    </w:r>
    <w:r w:rsidRPr="28088E49" w:rsidR="28088E49">
      <w:rPr>
        <w:rFonts w:ascii="Cambria" w:hAnsi="Cambria"/>
        <w:sz w:val="16"/>
        <w:szCs w:val="16"/>
      </w:rPr>
      <w:t xml:space="preserve"> 202</w:t>
    </w:r>
    <w:r w:rsidRPr="28088E49" w:rsidR="28088E49">
      <w:rPr>
        <w:rFonts w:ascii="Cambria" w:hAnsi="Cambria"/>
        <w:sz w:val="16"/>
        <w:szCs w:val="16"/>
      </w:rPr>
      <w:t>4</w:t>
    </w:r>
    <w:r w:rsidRPr="28088E49" w:rsidR="28088E49">
      <w:rPr>
        <w:rFonts w:ascii="Cambria" w:hAnsi="Cambria"/>
        <w:sz w:val="16"/>
        <w:szCs w:val="16"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FB2" w:rsidRDefault="00897FB2" w14:paraId="306F96D0" w14:textId="77777777">
      <w:r>
        <w:separator/>
      </w:r>
    </w:p>
  </w:footnote>
  <w:footnote w:type="continuationSeparator" w:id="0">
    <w:p w:rsidR="00897FB2" w:rsidRDefault="00897FB2" w14:paraId="521C872A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28088E49" w:rsidTr="28088E49" w14:paraId="442CB977">
      <w:trPr>
        <w:trHeight w:val="300"/>
      </w:trPr>
      <w:tc>
        <w:tcPr>
          <w:tcW w:w="3590" w:type="dxa"/>
          <w:tcMar/>
        </w:tcPr>
        <w:p w:rsidR="28088E49" w:rsidP="28088E49" w:rsidRDefault="28088E49" w14:paraId="0BB32EA7" w14:textId="5CDE8126">
          <w:pPr>
            <w:pStyle w:val="Header"/>
            <w:bidi w:val="0"/>
            <w:ind w:left="-115"/>
            <w:jc w:val="left"/>
          </w:pPr>
        </w:p>
      </w:tc>
      <w:tc>
        <w:tcPr>
          <w:tcW w:w="3590" w:type="dxa"/>
          <w:tcMar/>
        </w:tcPr>
        <w:p w:rsidR="28088E49" w:rsidP="28088E49" w:rsidRDefault="28088E49" w14:paraId="08A4167D" w14:textId="46672849">
          <w:pPr>
            <w:pStyle w:val="Header"/>
            <w:bidi w:val="0"/>
            <w:jc w:val="center"/>
          </w:pPr>
        </w:p>
      </w:tc>
      <w:tc>
        <w:tcPr>
          <w:tcW w:w="3590" w:type="dxa"/>
          <w:tcMar/>
        </w:tcPr>
        <w:p w:rsidR="28088E49" w:rsidP="28088E49" w:rsidRDefault="28088E49" w14:paraId="4F7DACD0" w14:textId="35348537">
          <w:pPr>
            <w:pStyle w:val="Header"/>
            <w:bidi w:val="0"/>
            <w:ind w:right="-115"/>
            <w:jc w:val="right"/>
          </w:pPr>
        </w:p>
      </w:tc>
    </w:tr>
  </w:tbl>
  <w:p w:rsidR="28088E49" w:rsidP="28088E49" w:rsidRDefault="28088E49" w14:paraId="322D02B3" w14:textId="75AAD133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7D01"/>
    <w:multiLevelType w:val="hybridMultilevel"/>
    <w:tmpl w:val="A8D43FEE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E3D94"/>
    <w:multiLevelType w:val="hybridMultilevel"/>
    <w:tmpl w:val="3EDC0730"/>
    <w:lvl w:ilvl="0" w:tplc="18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18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" w15:restartNumberingAfterBreak="0">
    <w:nsid w:val="15C54EF2"/>
    <w:multiLevelType w:val="hybridMultilevel"/>
    <w:tmpl w:val="C9B6BE8A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03180"/>
    <w:multiLevelType w:val="hybridMultilevel"/>
    <w:tmpl w:val="B4C81498"/>
    <w:lvl w:ilvl="0" w:tplc="6884E5E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AC208CA">
      <w:start w:val="1"/>
      <w:numFmt w:val="lowerLetter"/>
      <w:lvlText w:val="%2."/>
      <w:lvlJc w:val="left"/>
      <w:pPr>
        <w:ind w:left="1440" w:hanging="360"/>
      </w:pPr>
    </w:lvl>
    <w:lvl w:ilvl="2" w:tplc="78360D6E">
      <w:start w:val="1"/>
      <w:numFmt w:val="lowerRoman"/>
      <w:lvlText w:val="%3."/>
      <w:lvlJc w:val="right"/>
      <w:pPr>
        <w:ind w:left="2160" w:hanging="180"/>
      </w:pPr>
    </w:lvl>
    <w:lvl w:ilvl="3" w:tplc="7778B5A8">
      <w:start w:val="1"/>
      <w:numFmt w:val="decimal"/>
      <w:lvlText w:val="%4."/>
      <w:lvlJc w:val="left"/>
      <w:pPr>
        <w:ind w:left="2880" w:hanging="360"/>
      </w:pPr>
    </w:lvl>
    <w:lvl w:ilvl="4" w:tplc="77D24BF6">
      <w:start w:val="1"/>
      <w:numFmt w:val="lowerLetter"/>
      <w:lvlText w:val="%5."/>
      <w:lvlJc w:val="left"/>
      <w:pPr>
        <w:ind w:left="3600" w:hanging="360"/>
      </w:pPr>
    </w:lvl>
    <w:lvl w:ilvl="5" w:tplc="B4F0D58C">
      <w:start w:val="1"/>
      <w:numFmt w:val="lowerRoman"/>
      <w:lvlText w:val="%6."/>
      <w:lvlJc w:val="right"/>
      <w:pPr>
        <w:ind w:left="4320" w:hanging="180"/>
      </w:pPr>
    </w:lvl>
    <w:lvl w:ilvl="6" w:tplc="E8D27D9E">
      <w:start w:val="1"/>
      <w:numFmt w:val="decimal"/>
      <w:lvlText w:val="%7."/>
      <w:lvlJc w:val="left"/>
      <w:pPr>
        <w:ind w:left="5040" w:hanging="360"/>
      </w:pPr>
    </w:lvl>
    <w:lvl w:ilvl="7" w:tplc="A8F41DCA">
      <w:start w:val="1"/>
      <w:numFmt w:val="lowerLetter"/>
      <w:lvlText w:val="%8."/>
      <w:lvlJc w:val="left"/>
      <w:pPr>
        <w:ind w:left="5760" w:hanging="360"/>
      </w:pPr>
    </w:lvl>
    <w:lvl w:ilvl="8" w:tplc="36D038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96C3F"/>
    <w:multiLevelType w:val="hybridMultilevel"/>
    <w:tmpl w:val="30B05308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E6B66"/>
    <w:multiLevelType w:val="hybridMultilevel"/>
    <w:tmpl w:val="27CADA4A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D1D4C"/>
    <w:multiLevelType w:val="hybridMultilevel"/>
    <w:tmpl w:val="E348CB44"/>
    <w:lvl w:ilvl="0" w:tplc="85D481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77E30"/>
    <w:multiLevelType w:val="multilevel"/>
    <w:tmpl w:val="7FA415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7381709C"/>
    <w:multiLevelType w:val="hybridMultilevel"/>
    <w:tmpl w:val="AE06891A"/>
    <w:lvl w:ilvl="0" w:tplc="1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767B202D"/>
    <w:multiLevelType w:val="hybridMultilevel"/>
    <w:tmpl w:val="19F667D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activeWritingStyle w:lang="en-IE" w:vendorID="64" w:dllVersion="131078" w:nlCheck="1" w:checkStyle="1" w:appName="MSWord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25"/>
    <w:rsid w:val="000052F5"/>
    <w:rsid w:val="00086B3C"/>
    <w:rsid w:val="000D27C0"/>
    <w:rsid w:val="000F24E5"/>
    <w:rsid w:val="00106B7B"/>
    <w:rsid w:val="0011247E"/>
    <w:rsid w:val="00123ADA"/>
    <w:rsid w:val="00126BD3"/>
    <w:rsid w:val="00171B26"/>
    <w:rsid w:val="001A018A"/>
    <w:rsid w:val="001A570E"/>
    <w:rsid w:val="001B38F5"/>
    <w:rsid w:val="001F735D"/>
    <w:rsid w:val="0021744E"/>
    <w:rsid w:val="00230F24"/>
    <w:rsid w:val="00264110"/>
    <w:rsid w:val="00280A0E"/>
    <w:rsid w:val="00282836"/>
    <w:rsid w:val="002F6230"/>
    <w:rsid w:val="00304129"/>
    <w:rsid w:val="00324175"/>
    <w:rsid w:val="0033356F"/>
    <w:rsid w:val="00341459"/>
    <w:rsid w:val="00341AA7"/>
    <w:rsid w:val="00342153"/>
    <w:rsid w:val="00344A61"/>
    <w:rsid w:val="003463BB"/>
    <w:rsid w:val="00363AF6"/>
    <w:rsid w:val="00370145"/>
    <w:rsid w:val="00376815"/>
    <w:rsid w:val="003D29D2"/>
    <w:rsid w:val="003D5071"/>
    <w:rsid w:val="00427277"/>
    <w:rsid w:val="00434A32"/>
    <w:rsid w:val="00450EEA"/>
    <w:rsid w:val="004553AC"/>
    <w:rsid w:val="004710AB"/>
    <w:rsid w:val="00490C39"/>
    <w:rsid w:val="004C0368"/>
    <w:rsid w:val="0050745D"/>
    <w:rsid w:val="00533C69"/>
    <w:rsid w:val="005371D3"/>
    <w:rsid w:val="00561492"/>
    <w:rsid w:val="00566958"/>
    <w:rsid w:val="00570C02"/>
    <w:rsid w:val="00586C5B"/>
    <w:rsid w:val="005B64B3"/>
    <w:rsid w:val="005D2C93"/>
    <w:rsid w:val="005D4451"/>
    <w:rsid w:val="005D71A7"/>
    <w:rsid w:val="005E028C"/>
    <w:rsid w:val="005F4DDF"/>
    <w:rsid w:val="0060535B"/>
    <w:rsid w:val="00624381"/>
    <w:rsid w:val="00667C6A"/>
    <w:rsid w:val="006772F0"/>
    <w:rsid w:val="0068358F"/>
    <w:rsid w:val="00697EB5"/>
    <w:rsid w:val="006B7379"/>
    <w:rsid w:val="006F044A"/>
    <w:rsid w:val="007054DC"/>
    <w:rsid w:val="00722079"/>
    <w:rsid w:val="00723A54"/>
    <w:rsid w:val="00751933"/>
    <w:rsid w:val="007C6560"/>
    <w:rsid w:val="007C7CED"/>
    <w:rsid w:val="007D4314"/>
    <w:rsid w:val="007D76D3"/>
    <w:rsid w:val="007E5BD5"/>
    <w:rsid w:val="007F7A4F"/>
    <w:rsid w:val="008210B2"/>
    <w:rsid w:val="008251FD"/>
    <w:rsid w:val="0083701D"/>
    <w:rsid w:val="0086275E"/>
    <w:rsid w:val="00897FB2"/>
    <w:rsid w:val="008A2EC6"/>
    <w:rsid w:val="008F6904"/>
    <w:rsid w:val="00916A84"/>
    <w:rsid w:val="0092230F"/>
    <w:rsid w:val="00932289"/>
    <w:rsid w:val="00934C44"/>
    <w:rsid w:val="00973C6B"/>
    <w:rsid w:val="00976C25"/>
    <w:rsid w:val="009823BC"/>
    <w:rsid w:val="00991524"/>
    <w:rsid w:val="009B17B7"/>
    <w:rsid w:val="009C50CC"/>
    <w:rsid w:val="009D4749"/>
    <w:rsid w:val="009E1EB2"/>
    <w:rsid w:val="009F61C0"/>
    <w:rsid w:val="00A04692"/>
    <w:rsid w:val="00A13A25"/>
    <w:rsid w:val="00A50380"/>
    <w:rsid w:val="00A74C1D"/>
    <w:rsid w:val="00AB17FC"/>
    <w:rsid w:val="00AF28D1"/>
    <w:rsid w:val="00B50A3A"/>
    <w:rsid w:val="00B7009A"/>
    <w:rsid w:val="00B741A3"/>
    <w:rsid w:val="00B869EF"/>
    <w:rsid w:val="00B92038"/>
    <w:rsid w:val="00C27A7D"/>
    <w:rsid w:val="00C821DB"/>
    <w:rsid w:val="00C9617A"/>
    <w:rsid w:val="00CA331F"/>
    <w:rsid w:val="00CA57AD"/>
    <w:rsid w:val="00CB2EFE"/>
    <w:rsid w:val="00CC0919"/>
    <w:rsid w:val="00D11CF5"/>
    <w:rsid w:val="00D20561"/>
    <w:rsid w:val="00D9441B"/>
    <w:rsid w:val="00DB7F98"/>
    <w:rsid w:val="00DC1B7E"/>
    <w:rsid w:val="00DC6F5F"/>
    <w:rsid w:val="00DC799B"/>
    <w:rsid w:val="00DF6490"/>
    <w:rsid w:val="00DF673A"/>
    <w:rsid w:val="00E225AE"/>
    <w:rsid w:val="00E23389"/>
    <w:rsid w:val="00E249AA"/>
    <w:rsid w:val="00E40BD0"/>
    <w:rsid w:val="00E40E49"/>
    <w:rsid w:val="00E53919"/>
    <w:rsid w:val="00E8309B"/>
    <w:rsid w:val="00E86884"/>
    <w:rsid w:val="00EB2DC5"/>
    <w:rsid w:val="00ED431C"/>
    <w:rsid w:val="00ED68A0"/>
    <w:rsid w:val="00EF6958"/>
    <w:rsid w:val="00F046DD"/>
    <w:rsid w:val="00F14CA0"/>
    <w:rsid w:val="00F44D95"/>
    <w:rsid w:val="00F50856"/>
    <w:rsid w:val="00F9041C"/>
    <w:rsid w:val="00F92552"/>
    <w:rsid w:val="042AC3FC"/>
    <w:rsid w:val="1AB816D0"/>
    <w:rsid w:val="1B9B5B87"/>
    <w:rsid w:val="28088E49"/>
    <w:rsid w:val="2D4FD6BB"/>
    <w:rsid w:val="2D8601FD"/>
    <w:rsid w:val="356D8DB0"/>
    <w:rsid w:val="3A951D0A"/>
    <w:rsid w:val="45CA1A7C"/>
    <w:rsid w:val="4DE6AF1A"/>
    <w:rsid w:val="50975310"/>
    <w:rsid w:val="57B4BC6D"/>
    <w:rsid w:val="63FC1963"/>
    <w:rsid w:val="6953C167"/>
    <w:rsid w:val="6A1E4023"/>
    <w:rsid w:val="6BBA1084"/>
    <w:rsid w:val="7633F8C9"/>
    <w:rsid w:val="787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0D719"/>
  <w15:docId w15:val="{D95A8817-6AC6-4E1E-95AB-26C29E57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76C2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7C6A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C2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76C2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76C25"/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D445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D4451"/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8370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7009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B7F98"/>
    <w:rPr>
      <w:color w:val="808080"/>
    </w:rPr>
  </w:style>
  <w:style w:type="character" w:styleId="Heading3Char" w:customStyle="1">
    <w:name w:val="Heading 3 Char"/>
    <w:basedOn w:val="DefaultParagraphFont"/>
    <w:link w:val="Heading3"/>
    <w:uiPriority w:val="9"/>
    <w:rsid w:val="00667C6A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val="en-GB" w:eastAsia="en-GB"/>
    </w:rPr>
  </w:style>
  <w:style w:type="paragraph" w:styleId="paragraph" w:customStyle="1">
    <w:name w:val="paragraph"/>
    <w:basedOn w:val="Normal"/>
    <w:rsid w:val="009B17B7"/>
    <w:pPr>
      <w:spacing w:before="100" w:beforeAutospacing="1" w:after="100" w:afterAutospacing="1"/>
    </w:pPr>
    <w:rPr>
      <w:lang w:val="en-IE" w:eastAsia="en-IE"/>
    </w:rPr>
  </w:style>
  <w:style w:type="character" w:styleId="normaltextrun" w:customStyle="1">
    <w:name w:val="normaltextrun"/>
    <w:basedOn w:val="DefaultParagraphFont"/>
    <w:rsid w:val="009B17B7"/>
  </w:style>
  <w:style w:type="character" w:styleId="eop" w:customStyle="1">
    <w:name w:val="eop"/>
    <w:basedOn w:val="DefaultParagraphFont"/>
    <w:rsid w:val="009B17B7"/>
  </w:style>
  <w:style w:type="paragraph" w:styleId="BalloonText">
    <w:name w:val="Balloon Text"/>
    <w:basedOn w:val="Normal"/>
    <w:link w:val="BalloonTextChar"/>
    <w:uiPriority w:val="99"/>
    <w:semiHidden/>
    <w:unhideWhenUsed/>
    <w:rsid w:val="0034145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41459"/>
    <w:rPr>
      <w:rFonts w:ascii="Segoe UI" w:hAnsi="Segoe UI" w:eastAsia="Times New Roman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procure@universityofgalway.ie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eader" Target="header.xml" Id="Rd92012c09a80461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7C1F8-401E-44D2-B7E8-CA2B3DC061F3}"/>
      </w:docPartPr>
      <w:docPartBody>
        <w:p w:rsidR="00BD7E17" w:rsidRDefault="00EA6ECE">
          <w:r w:rsidRPr="00045E2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CE"/>
    <w:rsid w:val="002A388D"/>
    <w:rsid w:val="00B17AD0"/>
    <w:rsid w:val="00BD7E17"/>
    <w:rsid w:val="00E377B6"/>
    <w:rsid w:val="00EA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7AD0"/>
    <w:rPr>
      <w:color w:val="808080"/>
    </w:rPr>
  </w:style>
  <w:style w:type="paragraph" w:customStyle="1" w:styleId="D3766A0B89CC46A6A743C2A3DB33B9C1">
    <w:name w:val="D3766A0B89CC46A6A743C2A3DB33B9C1"/>
    <w:rsid w:val="00EA6ECE"/>
  </w:style>
  <w:style w:type="paragraph" w:customStyle="1" w:styleId="4B57D70D606B46D3AB72D3B2B7386D18">
    <w:name w:val="4B57D70D606B46D3AB72D3B2B7386D18"/>
    <w:rsid w:val="00EA6ECE"/>
  </w:style>
  <w:style w:type="paragraph" w:customStyle="1" w:styleId="A899EC3D15174A2C9976D82470EA7DA7">
    <w:name w:val="A899EC3D15174A2C9976D82470EA7DA7"/>
    <w:rsid w:val="00B17A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f77a07-2b85-426c-bf24-08113c6158a9">
      <Terms xmlns="http://schemas.microsoft.com/office/infopath/2007/PartnerControls"/>
    </lcf76f155ced4ddcb4097134ff3c332f>
    <TaxCatchAll xmlns="e56cf9bf-aebe-4f07-9dcd-675bea949466" xsi:nil="true"/>
    <SharedWithUsers xmlns="e56cf9bf-aebe-4f07-9dcd-675bea949466">
      <UserInfo>
        <DisplayName>Brien, Marina</DisplayName>
        <AccountId>113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525FD4C805B4785671D46CB2B36DC" ma:contentTypeVersion="18" ma:contentTypeDescription="Create a new document." ma:contentTypeScope="" ma:versionID="b894013285fff8b5ba7e131216726486">
  <xsd:schema xmlns:xsd="http://www.w3.org/2001/XMLSchema" xmlns:xs="http://www.w3.org/2001/XMLSchema" xmlns:p="http://schemas.microsoft.com/office/2006/metadata/properties" xmlns:ns2="54f77a07-2b85-426c-bf24-08113c6158a9" xmlns:ns3="e56cf9bf-aebe-4f07-9dcd-675bea949466" targetNamespace="http://schemas.microsoft.com/office/2006/metadata/properties" ma:root="true" ma:fieldsID="4e51d9b96bfafeca71163d412197c2d1" ns2:_="" ns3:_="">
    <xsd:import namespace="54f77a07-2b85-426c-bf24-08113c6158a9"/>
    <xsd:import namespace="e56cf9bf-aebe-4f07-9dcd-675bea9494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77a07-2b85-426c-bf24-08113c615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cf9bf-aebe-4f07-9dcd-675bea9494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ff3d25-759a-489f-803b-f4e119ea2bd4}" ma:internalName="TaxCatchAll" ma:showField="CatchAllData" ma:web="e56cf9bf-aebe-4f07-9dcd-675bea9494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9AC39-6D95-4A16-BF84-F84B020C8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305B41-DFA0-4F1E-B243-F7FAA494DFE9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56cf9bf-aebe-4f07-9dcd-675bea949466"/>
    <ds:schemaRef ds:uri="54f77a07-2b85-426c-bf24-08113c6158a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49906F-2A87-4E0D-858F-C7E2ADCE584F}"/>
</file>

<file path=customXml/itemProps4.xml><?xml version="1.0" encoding="utf-8"?>
<ds:datastoreItem xmlns:ds="http://schemas.openxmlformats.org/officeDocument/2006/customXml" ds:itemID="{360816F4-2648-4F2B-AAA5-81F2B9A07F9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NUI Galway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id3</dc:creator>
  <lastModifiedBy>Feeney, Frances</lastModifiedBy>
  <revision>4</revision>
  <lastPrinted>2023-06-01T10:41:00.0000000Z</lastPrinted>
  <dcterms:created xsi:type="dcterms:W3CDTF">2023-07-06T10:45:00.0000000Z</dcterms:created>
  <dcterms:modified xsi:type="dcterms:W3CDTF">2024-05-30T14:39:17.7638894Z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0x0101001CD525FD4C805B4785671D46CB2B36DC</vt:lpwstr>
  </property>
  <property fmtid="{D5CDD505-2E9C-101B-9397-08002B2CF9AE}" pid="3" name="MediaServiceImageTags">
    <vt:lpwstr/>
  </property>
</Properties>
</file>